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62512382" w:displacedByCustomXml="next"/>
    <w:sdt>
      <w:sdtPr>
        <w:rPr>
          <w:rFonts w:ascii="Times New Roman" w:eastAsia="Times New Roman" w:hAnsi="Times New Roman" w:cs="Times New Roman"/>
          <w:position w:val="-1"/>
          <w:sz w:val="48"/>
          <w:szCs w:val="48"/>
          <w:lang w:eastAsia="ru-RU"/>
        </w:rPr>
        <w:id w:val="326794676"/>
        <w:docPartObj>
          <w:docPartGallery w:val="Cover Pages"/>
          <w:docPartUnique/>
        </w:docPartObj>
      </w:sdtPr>
      <w:sdtEndPr>
        <w:rPr>
          <w:rFonts w:eastAsia="Arial Unicode MS"/>
          <w:position w:val="0"/>
          <w:sz w:val="40"/>
          <w:szCs w:val="40"/>
          <w:lang w:eastAsia="en-US"/>
        </w:rPr>
      </w:sdtEndPr>
      <w:sdtContent>
        <w:p w14:paraId="14C97814" w14:textId="77777777" w:rsidR="00415C41" w:rsidRPr="00252AA0"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outlineLvl w:val="0"/>
            <w:rPr>
              <w:rFonts w:ascii="Times New Roman" w:eastAsia="Times New Roman" w:hAnsi="Times New Roman" w:cs="Times New Roman"/>
              <w:position w:val="-1"/>
              <w:sz w:val="48"/>
              <w:szCs w:val="48"/>
              <w:lang w:eastAsia="ru-RU"/>
            </w:rPr>
          </w:pPr>
          <w:r w:rsidRPr="00252AA0">
            <w:rPr>
              <w:rFonts w:ascii="Times New Roman" w:eastAsia="Times New Roman" w:hAnsi="Times New Roman" w:cs="Times New Roman"/>
              <w:noProof/>
              <w:position w:val="-1"/>
              <w:sz w:val="48"/>
              <w:szCs w:val="48"/>
              <w:lang w:eastAsia="ru-RU"/>
            </w:rPr>
            <w:drawing>
              <wp:inline distT="0" distB="0" distL="0" distR="0" wp14:anchorId="28EA75FD" wp14:editId="45BD3191">
                <wp:extent cx="3556635" cy="1371600"/>
                <wp:effectExtent l="0" t="0" r="5715" b="0"/>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bookmarkEnd w:id="0"/>
        </w:p>
        <w:p w14:paraId="10105ADB" w14:textId="77777777" w:rsidR="00415C41" w:rsidRPr="00252AA0" w:rsidRDefault="00415C41"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8"/>
              <w:szCs w:val="48"/>
              <w:lang w:eastAsia="ru-RU"/>
            </w:rPr>
          </w:pPr>
        </w:p>
        <w:p w14:paraId="5E7A30E4" w14:textId="77777777" w:rsidR="00415C41" w:rsidRPr="00252AA0" w:rsidRDefault="00415C41"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8"/>
              <w:szCs w:val="48"/>
              <w:lang w:eastAsia="ru-RU"/>
            </w:rPr>
          </w:pPr>
        </w:p>
        <w:p w14:paraId="10B2708D" w14:textId="77777777" w:rsidR="00415C41" w:rsidRPr="00252AA0" w:rsidRDefault="00415C41"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8"/>
              <w:szCs w:val="48"/>
              <w:lang w:eastAsia="ru-RU"/>
            </w:rPr>
          </w:pPr>
        </w:p>
        <w:p w14:paraId="28947CE8" w14:textId="77777777" w:rsidR="00415C41" w:rsidRPr="00252AA0" w:rsidRDefault="00415C41"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8"/>
              <w:szCs w:val="48"/>
              <w:lang w:eastAsia="ru-RU"/>
            </w:rPr>
          </w:pPr>
        </w:p>
        <w:p w14:paraId="15481603" w14:textId="77777777" w:rsidR="00E9135A" w:rsidRPr="00252AA0"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center"/>
            <w:outlineLvl w:val="0"/>
            <w:rPr>
              <w:rFonts w:ascii="Times New Roman" w:eastAsia="Times New Roman" w:hAnsi="Times New Roman" w:cs="Times New Roman"/>
              <w:position w:val="-1"/>
              <w:sz w:val="48"/>
              <w:szCs w:val="48"/>
              <w:lang w:eastAsia="ru-RU"/>
            </w:rPr>
          </w:pPr>
          <w:bookmarkStart w:id="1" w:name="_Toc162512383"/>
          <w:r w:rsidRPr="00252AA0">
            <w:rPr>
              <w:rFonts w:ascii="Times New Roman" w:eastAsia="Times New Roman" w:hAnsi="Times New Roman" w:cs="Times New Roman"/>
              <w:position w:val="-1"/>
              <w:sz w:val="48"/>
              <w:szCs w:val="48"/>
              <w:lang w:eastAsia="ru-RU"/>
            </w:rPr>
            <w:t>Инструкция по охране труда</w:t>
          </w:r>
          <w:bookmarkEnd w:id="1"/>
        </w:p>
        <w:p w14:paraId="09812B76" w14:textId="77777777" w:rsidR="00E9135A" w:rsidRPr="00252AA0"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center"/>
            <w:outlineLvl w:val="0"/>
            <w:rPr>
              <w:rFonts w:ascii="Times New Roman" w:eastAsia="Times New Roman" w:hAnsi="Times New Roman" w:cs="Times New Roman"/>
              <w:position w:val="-1"/>
              <w:sz w:val="48"/>
              <w:szCs w:val="48"/>
              <w:lang w:eastAsia="ru-RU"/>
            </w:rPr>
          </w:pPr>
        </w:p>
        <w:p w14:paraId="3B6D1473" w14:textId="77777777" w:rsidR="00E9135A" w:rsidRPr="004035BB"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center"/>
            <w:outlineLvl w:val="0"/>
            <w:rPr>
              <w:rFonts w:ascii="Times New Roman" w:eastAsia="Times New Roman" w:hAnsi="Times New Roman" w:cs="Times New Roman"/>
              <w:position w:val="-1"/>
              <w:sz w:val="40"/>
              <w:szCs w:val="40"/>
              <w:lang w:eastAsia="ru-RU"/>
            </w:rPr>
          </w:pPr>
          <w:bookmarkStart w:id="2" w:name="_Toc162512384"/>
          <w:r w:rsidRPr="004035BB">
            <w:rPr>
              <w:rFonts w:ascii="Times New Roman" w:eastAsia="Times New Roman" w:hAnsi="Times New Roman" w:cs="Times New Roman"/>
              <w:position w:val="-1"/>
              <w:sz w:val="40"/>
              <w:szCs w:val="40"/>
              <w:lang w:eastAsia="ru-RU"/>
            </w:rPr>
            <w:t>компетенции «Лабораторный</w:t>
          </w:r>
          <w:r w:rsidR="00FA106E" w:rsidRPr="004035BB">
            <w:rPr>
              <w:rFonts w:ascii="Times New Roman" w:eastAsia="Times New Roman" w:hAnsi="Times New Roman" w:cs="Times New Roman"/>
              <w:position w:val="-1"/>
              <w:sz w:val="40"/>
              <w:szCs w:val="40"/>
              <w:lang w:eastAsia="ru-RU"/>
            </w:rPr>
            <w:t xml:space="preserve"> </w:t>
          </w:r>
          <w:r w:rsidRPr="004035BB">
            <w:rPr>
              <w:rFonts w:ascii="Times New Roman" w:eastAsia="Times New Roman" w:hAnsi="Times New Roman" w:cs="Times New Roman"/>
              <w:position w:val="-1"/>
              <w:sz w:val="40"/>
              <w:szCs w:val="40"/>
              <w:lang w:eastAsia="ru-RU"/>
            </w:rPr>
            <w:t>медицинский анализ»</w:t>
          </w:r>
          <w:bookmarkEnd w:id="2"/>
        </w:p>
        <w:p w14:paraId="62B65DA9" w14:textId="06B2CEFC" w:rsidR="00FA106E" w:rsidRPr="004035BB" w:rsidRDefault="00A55493"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center"/>
            <w:outlineLvl w:val="0"/>
            <w:rPr>
              <w:rFonts w:ascii="Times New Roman" w:eastAsia="Times New Roman" w:hAnsi="Times New Roman" w:cs="Times New Roman"/>
              <w:position w:val="-1"/>
              <w:sz w:val="40"/>
              <w:szCs w:val="40"/>
              <w:lang w:eastAsia="ru-RU"/>
            </w:rPr>
          </w:pPr>
          <w:bookmarkStart w:id="3" w:name="_Toc162512385"/>
          <w:r w:rsidRPr="004035BB">
            <w:rPr>
              <w:rFonts w:ascii="Times New Roman" w:eastAsia="Times New Roman" w:hAnsi="Times New Roman" w:cs="Times New Roman"/>
              <w:i/>
              <w:position w:val="-1"/>
              <w:sz w:val="40"/>
              <w:szCs w:val="40"/>
              <w:lang w:eastAsia="ru-RU"/>
            </w:rPr>
            <w:t xml:space="preserve">Регионального </w:t>
          </w:r>
          <w:r w:rsidR="00E9135A" w:rsidRPr="004035BB">
            <w:rPr>
              <w:rFonts w:ascii="Times New Roman" w:eastAsia="Times New Roman" w:hAnsi="Times New Roman" w:cs="Times New Roman"/>
              <w:i/>
              <w:position w:val="-1"/>
              <w:sz w:val="40"/>
              <w:szCs w:val="40"/>
              <w:lang w:eastAsia="ru-RU"/>
            </w:rPr>
            <w:t>этапа</w:t>
          </w:r>
          <w:r w:rsidR="00E9135A" w:rsidRPr="004035BB">
            <w:rPr>
              <w:rFonts w:ascii="Times New Roman" w:eastAsia="Times New Roman" w:hAnsi="Times New Roman" w:cs="Times New Roman"/>
              <w:position w:val="-1"/>
              <w:sz w:val="48"/>
              <w:szCs w:val="48"/>
              <w:lang w:eastAsia="ru-RU"/>
            </w:rPr>
            <w:t xml:space="preserve"> </w:t>
          </w:r>
          <w:r w:rsidR="00FA106E" w:rsidRPr="004035BB">
            <w:rPr>
              <w:rFonts w:ascii="Times New Roman" w:eastAsia="Times New Roman" w:hAnsi="Times New Roman" w:cs="Times New Roman"/>
              <w:position w:val="-1"/>
              <w:sz w:val="40"/>
              <w:szCs w:val="40"/>
              <w:lang w:eastAsia="ru-RU"/>
            </w:rPr>
            <w:t xml:space="preserve">Чемпионата по </w:t>
          </w:r>
          <w:r w:rsidR="00E9135A" w:rsidRPr="004035BB">
            <w:rPr>
              <w:rFonts w:ascii="Times New Roman" w:eastAsia="Times New Roman" w:hAnsi="Times New Roman" w:cs="Times New Roman"/>
              <w:position w:val="-1"/>
              <w:sz w:val="40"/>
              <w:szCs w:val="40"/>
              <w:lang w:eastAsia="ru-RU"/>
            </w:rPr>
            <w:t>профессиональному мастерству «Профессионалы»</w:t>
          </w:r>
          <w:bookmarkEnd w:id="3"/>
        </w:p>
        <w:p w14:paraId="09340D17" w14:textId="4E2235DB" w:rsidR="00E9135A" w:rsidRPr="004035BB"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center"/>
            <w:outlineLvl w:val="0"/>
            <w:rPr>
              <w:rFonts w:ascii="Times New Roman" w:eastAsia="Times New Roman" w:hAnsi="Times New Roman" w:cs="Times New Roman"/>
              <w:position w:val="-1"/>
              <w:sz w:val="40"/>
              <w:szCs w:val="40"/>
              <w:lang w:eastAsia="ru-RU"/>
            </w:rPr>
          </w:pPr>
          <w:bookmarkStart w:id="4" w:name="_Toc162512386"/>
          <w:r w:rsidRPr="004035BB">
            <w:rPr>
              <w:rFonts w:ascii="Times New Roman" w:eastAsia="Times New Roman" w:hAnsi="Times New Roman" w:cs="Times New Roman"/>
              <w:position w:val="-1"/>
              <w:sz w:val="40"/>
              <w:szCs w:val="40"/>
              <w:lang w:eastAsia="ru-RU"/>
            </w:rPr>
            <w:t>в 20</w:t>
          </w:r>
          <w:r w:rsidR="00252AA0" w:rsidRPr="004035BB">
            <w:rPr>
              <w:rFonts w:ascii="Times New Roman" w:eastAsia="Times New Roman" w:hAnsi="Times New Roman" w:cs="Times New Roman"/>
              <w:position w:val="-1"/>
              <w:sz w:val="40"/>
              <w:szCs w:val="40"/>
              <w:lang w:eastAsia="ru-RU"/>
            </w:rPr>
            <w:t>2</w:t>
          </w:r>
          <w:r w:rsidR="00A55493" w:rsidRPr="004035BB">
            <w:rPr>
              <w:rFonts w:ascii="Times New Roman" w:eastAsia="Times New Roman" w:hAnsi="Times New Roman" w:cs="Times New Roman"/>
              <w:position w:val="-1"/>
              <w:sz w:val="40"/>
              <w:szCs w:val="40"/>
              <w:lang w:eastAsia="ru-RU"/>
            </w:rPr>
            <w:t>5</w:t>
          </w:r>
          <w:r w:rsidR="00252AA0" w:rsidRPr="004035BB">
            <w:rPr>
              <w:rFonts w:ascii="Times New Roman" w:eastAsia="Times New Roman" w:hAnsi="Times New Roman" w:cs="Times New Roman"/>
              <w:position w:val="-1"/>
              <w:sz w:val="40"/>
              <w:szCs w:val="40"/>
              <w:lang w:eastAsia="ru-RU"/>
            </w:rPr>
            <w:t xml:space="preserve"> </w:t>
          </w:r>
          <w:r w:rsidRPr="004035BB">
            <w:rPr>
              <w:rFonts w:ascii="Times New Roman" w:eastAsia="Times New Roman" w:hAnsi="Times New Roman" w:cs="Times New Roman"/>
              <w:position w:val="-1"/>
              <w:sz w:val="40"/>
              <w:szCs w:val="40"/>
              <w:lang w:eastAsia="ru-RU"/>
            </w:rPr>
            <w:t>г.</w:t>
          </w:r>
          <w:bookmarkEnd w:id="4"/>
        </w:p>
        <w:p w14:paraId="2CE6E607" w14:textId="77777777" w:rsidR="00E9135A" w:rsidRPr="00252AA0"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0"/>
              <w:szCs w:val="40"/>
              <w:lang w:eastAsia="ru-RU"/>
            </w:rPr>
          </w:pPr>
        </w:p>
        <w:p w14:paraId="311356A3" w14:textId="77777777" w:rsidR="00415C41" w:rsidRPr="00252AA0" w:rsidRDefault="00415C41" w:rsidP="00343CB8">
          <w:pPr>
            <w:spacing w:after="0" w:line="276" w:lineRule="auto"/>
            <w:contextualSpacing/>
            <w:rPr>
              <w:rFonts w:ascii="Times New Roman" w:eastAsia="Arial Unicode MS" w:hAnsi="Times New Roman" w:cs="Times New Roman"/>
              <w:sz w:val="40"/>
              <w:szCs w:val="40"/>
            </w:rPr>
          </w:pPr>
        </w:p>
        <w:p w14:paraId="4DEF789E" w14:textId="77777777" w:rsidR="00415C41" w:rsidRPr="00252AA0" w:rsidRDefault="00415C41" w:rsidP="00343CB8">
          <w:pPr>
            <w:spacing w:after="0" w:line="276" w:lineRule="auto"/>
            <w:contextualSpacing/>
            <w:rPr>
              <w:rFonts w:ascii="Times New Roman" w:eastAsia="Arial Unicode MS" w:hAnsi="Times New Roman" w:cs="Times New Roman"/>
              <w:sz w:val="40"/>
              <w:szCs w:val="40"/>
            </w:rPr>
          </w:pPr>
        </w:p>
        <w:p w14:paraId="76F31139" w14:textId="77777777" w:rsidR="00415C41" w:rsidRPr="00252AA0" w:rsidRDefault="00415C41" w:rsidP="00343CB8">
          <w:pPr>
            <w:spacing w:after="0" w:line="276" w:lineRule="auto"/>
            <w:contextualSpacing/>
            <w:rPr>
              <w:rFonts w:ascii="Times New Roman" w:eastAsia="Arial Unicode MS" w:hAnsi="Times New Roman" w:cs="Times New Roman"/>
              <w:sz w:val="40"/>
              <w:szCs w:val="40"/>
            </w:rPr>
          </w:pPr>
        </w:p>
        <w:p w14:paraId="65E8B104" w14:textId="3A1449CF" w:rsidR="00E9135A" w:rsidRDefault="00E9135A" w:rsidP="00343CB8">
          <w:pPr>
            <w:spacing w:after="0" w:line="276" w:lineRule="auto"/>
            <w:contextualSpacing/>
            <w:rPr>
              <w:rFonts w:ascii="Times New Roman" w:eastAsia="Arial Unicode MS" w:hAnsi="Times New Roman" w:cs="Times New Roman"/>
              <w:sz w:val="40"/>
              <w:szCs w:val="40"/>
            </w:rPr>
          </w:pPr>
        </w:p>
        <w:p w14:paraId="37605115" w14:textId="05136607" w:rsidR="00252AA0" w:rsidRDefault="00252AA0" w:rsidP="00343CB8">
          <w:pPr>
            <w:spacing w:after="0" w:line="276" w:lineRule="auto"/>
            <w:contextualSpacing/>
            <w:rPr>
              <w:rFonts w:ascii="Times New Roman" w:eastAsia="Arial Unicode MS" w:hAnsi="Times New Roman" w:cs="Times New Roman"/>
              <w:sz w:val="40"/>
              <w:szCs w:val="40"/>
            </w:rPr>
          </w:pPr>
        </w:p>
        <w:p w14:paraId="543DD463" w14:textId="6309BC7E" w:rsidR="00252AA0" w:rsidRDefault="00252AA0" w:rsidP="00343CB8">
          <w:pPr>
            <w:spacing w:after="0" w:line="276" w:lineRule="auto"/>
            <w:contextualSpacing/>
            <w:rPr>
              <w:rFonts w:ascii="Times New Roman" w:eastAsia="Arial Unicode MS" w:hAnsi="Times New Roman" w:cs="Times New Roman"/>
              <w:sz w:val="40"/>
              <w:szCs w:val="40"/>
            </w:rPr>
          </w:pPr>
        </w:p>
        <w:p w14:paraId="07912882" w14:textId="66CBCAEE" w:rsidR="00252AA0" w:rsidRDefault="00252AA0" w:rsidP="00343CB8">
          <w:pPr>
            <w:spacing w:after="0" w:line="276" w:lineRule="auto"/>
            <w:contextualSpacing/>
            <w:rPr>
              <w:rFonts w:ascii="Times New Roman" w:eastAsia="Arial Unicode MS" w:hAnsi="Times New Roman" w:cs="Times New Roman"/>
              <w:sz w:val="40"/>
              <w:szCs w:val="40"/>
            </w:rPr>
          </w:pPr>
        </w:p>
        <w:p w14:paraId="33350625" w14:textId="143992AF" w:rsidR="00252AA0" w:rsidRDefault="00252AA0" w:rsidP="00343CB8">
          <w:pPr>
            <w:spacing w:after="0" w:line="276" w:lineRule="auto"/>
            <w:contextualSpacing/>
            <w:rPr>
              <w:rFonts w:ascii="Times New Roman" w:eastAsia="Arial Unicode MS" w:hAnsi="Times New Roman" w:cs="Times New Roman"/>
              <w:sz w:val="40"/>
              <w:szCs w:val="40"/>
            </w:rPr>
          </w:pPr>
        </w:p>
        <w:p w14:paraId="6052DA75" w14:textId="77777777" w:rsidR="00252AA0" w:rsidRDefault="00252AA0" w:rsidP="00343CB8">
          <w:pPr>
            <w:spacing w:after="0" w:line="276" w:lineRule="auto"/>
            <w:contextualSpacing/>
            <w:rPr>
              <w:rFonts w:ascii="Times New Roman" w:eastAsia="Arial Unicode MS" w:hAnsi="Times New Roman" w:cs="Times New Roman"/>
              <w:sz w:val="40"/>
              <w:szCs w:val="40"/>
            </w:rPr>
          </w:pPr>
        </w:p>
        <w:p w14:paraId="0A9B2425" w14:textId="7CC6541D" w:rsidR="00252AA0" w:rsidRDefault="00252AA0" w:rsidP="00343CB8">
          <w:pPr>
            <w:spacing w:after="0" w:line="276" w:lineRule="auto"/>
            <w:contextualSpacing/>
            <w:rPr>
              <w:rFonts w:ascii="Times New Roman" w:eastAsia="Arial Unicode MS" w:hAnsi="Times New Roman" w:cs="Times New Roman"/>
              <w:sz w:val="40"/>
              <w:szCs w:val="40"/>
            </w:rPr>
          </w:pPr>
        </w:p>
        <w:p w14:paraId="2ADBC34A" w14:textId="6603A2E2" w:rsidR="00415C41" w:rsidRPr="00252AA0" w:rsidRDefault="00252AA0" w:rsidP="00343CB8">
          <w:pPr>
            <w:spacing w:after="0" w:line="276" w:lineRule="auto"/>
            <w:contextualSpacing/>
            <w:jc w:val="center"/>
            <w:rPr>
              <w:rFonts w:ascii="Times New Roman" w:eastAsia="Arial Unicode MS" w:hAnsi="Times New Roman" w:cs="Times New Roman"/>
              <w:sz w:val="40"/>
              <w:szCs w:val="40"/>
            </w:rPr>
          </w:pPr>
          <w:r>
            <w:rPr>
              <w:rFonts w:ascii="Times New Roman" w:eastAsia="Arial Unicode MS" w:hAnsi="Times New Roman" w:cs="Times New Roman"/>
              <w:sz w:val="40"/>
              <w:szCs w:val="40"/>
            </w:rPr>
            <w:t>202</w:t>
          </w:r>
          <w:r w:rsidR="00A55493">
            <w:rPr>
              <w:rFonts w:ascii="Times New Roman" w:eastAsia="Arial Unicode MS" w:hAnsi="Times New Roman" w:cs="Times New Roman"/>
              <w:sz w:val="40"/>
              <w:szCs w:val="40"/>
            </w:rPr>
            <w:t>5</w:t>
          </w:r>
          <w:r>
            <w:rPr>
              <w:rFonts w:ascii="Times New Roman" w:eastAsia="Arial Unicode MS" w:hAnsi="Times New Roman" w:cs="Times New Roman"/>
              <w:sz w:val="40"/>
              <w:szCs w:val="40"/>
            </w:rPr>
            <w:t xml:space="preserve"> г</w:t>
          </w:r>
          <w:r>
            <w:rPr>
              <w:rFonts w:ascii="Times New Roman" w:eastAsia="Arial Unicode MS" w:hAnsi="Times New Roman" w:cs="Times New Roman"/>
              <w:sz w:val="40"/>
              <w:szCs w:val="40"/>
            </w:rPr>
            <w:br w:type="page"/>
          </w:r>
        </w:p>
      </w:sdtContent>
    </w:sdt>
    <w:p w14:paraId="4BDFC9BF" w14:textId="4021FA8A" w:rsidR="00F950CD" w:rsidRDefault="00F950CD" w:rsidP="00BF287C">
      <w:pPr>
        <w:keepNext/>
        <w:keepLines/>
        <w:pBdr>
          <w:top w:val="none" w:sz="0" w:space="0" w:color="000000"/>
          <w:left w:val="none" w:sz="0" w:space="0" w:color="000000"/>
          <w:bottom w:val="none" w:sz="0" w:space="25" w:color="000000"/>
          <w:right w:val="none" w:sz="0" w:space="0" w:color="000000"/>
          <w:between w:val="none" w:sz="0" w:space="0" w:color="000000"/>
        </w:pBdr>
        <w:spacing w:after="0" w:line="360" w:lineRule="auto"/>
        <w:contextualSpacing/>
        <w:jc w:val="center"/>
        <w:rPr>
          <w:rFonts w:ascii="Times New Roman" w:eastAsia="Times New Roman" w:hAnsi="Times New Roman" w:cs="Times New Roman"/>
          <w:b/>
          <w:color w:val="000000"/>
          <w:sz w:val="28"/>
          <w:szCs w:val="28"/>
        </w:rPr>
      </w:pPr>
      <w:r w:rsidRPr="00F950CD">
        <w:rPr>
          <w:rFonts w:ascii="Times New Roman" w:eastAsia="Times New Roman" w:hAnsi="Times New Roman" w:cs="Times New Roman"/>
          <w:b/>
          <w:color w:val="000000"/>
          <w:sz w:val="28"/>
          <w:szCs w:val="28"/>
        </w:rPr>
        <w:lastRenderedPageBreak/>
        <w:t>Содержание</w:t>
      </w:r>
    </w:p>
    <w:sdt>
      <w:sdtPr>
        <w:rPr>
          <w:rFonts w:asciiTheme="minorHAnsi" w:eastAsiaTheme="minorHAnsi" w:hAnsiTheme="minorHAnsi" w:cstheme="minorBidi"/>
          <w:b w:val="0"/>
          <w:bCs w:val="0"/>
          <w:color w:val="auto"/>
          <w:sz w:val="22"/>
          <w:szCs w:val="22"/>
          <w:lang w:eastAsia="en-US"/>
        </w:rPr>
        <w:id w:val="224658136"/>
        <w:docPartObj>
          <w:docPartGallery w:val="Table of Contents"/>
          <w:docPartUnique/>
        </w:docPartObj>
      </w:sdtPr>
      <w:sdtEndPr>
        <w:rPr>
          <w:rFonts w:ascii="Times New Roman" w:hAnsi="Times New Roman"/>
        </w:rPr>
      </w:sdtEndPr>
      <w:sdtContent>
        <w:p w14:paraId="67D1BA99" w14:textId="139D5954" w:rsidR="00BF287C" w:rsidRPr="00BF287C" w:rsidRDefault="00BF287C" w:rsidP="00BF287C">
          <w:pPr>
            <w:pStyle w:val="af6"/>
            <w:spacing w:line="360" w:lineRule="auto"/>
            <w:rPr>
              <w:rFonts w:ascii="Times New Roman" w:hAnsi="Times New Roman"/>
              <w:color w:val="auto"/>
            </w:rPr>
          </w:pPr>
          <w:r w:rsidRPr="00BF287C">
            <w:rPr>
              <w:rFonts w:ascii="Times New Roman" w:eastAsia="Calibri" w:hAnsi="Times New Roman"/>
              <w:color w:val="auto"/>
            </w:rPr>
            <w:fldChar w:fldCharType="begin"/>
          </w:r>
          <w:r w:rsidRPr="00BF287C">
            <w:rPr>
              <w:rFonts w:ascii="Times New Roman" w:eastAsia="Calibri" w:hAnsi="Times New Roman"/>
              <w:color w:val="auto"/>
            </w:rPr>
            <w:instrText xml:space="preserve"> TOC \o "1-2" \h \z \u </w:instrText>
          </w:r>
          <w:r w:rsidRPr="00BF287C">
            <w:rPr>
              <w:rFonts w:ascii="Times New Roman" w:eastAsia="Calibri" w:hAnsi="Times New Roman"/>
              <w:color w:val="auto"/>
            </w:rPr>
            <w:fldChar w:fldCharType="separate"/>
          </w:r>
        </w:p>
        <w:p w14:paraId="73F07D62" w14:textId="52C505DA" w:rsidR="00BF287C" w:rsidRPr="00BF287C" w:rsidRDefault="00EA1BC2" w:rsidP="00BF287C">
          <w:pPr>
            <w:pStyle w:val="16"/>
            <w:tabs>
              <w:tab w:val="right" w:leader="dot" w:pos="9628"/>
            </w:tabs>
            <w:spacing w:line="360" w:lineRule="auto"/>
            <w:rPr>
              <w:rFonts w:eastAsiaTheme="minorEastAsia"/>
              <w:noProof/>
              <w:sz w:val="28"/>
              <w:szCs w:val="28"/>
            </w:rPr>
          </w:pPr>
          <w:hyperlink w:anchor="_Toc162512387" w:history="1">
            <w:r w:rsidR="00BF287C" w:rsidRPr="00BF287C">
              <w:rPr>
                <w:rStyle w:val="af7"/>
                <w:rFonts w:eastAsia="Times New Roman"/>
                <w:b/>
                <w:bCs/>
                <w:noProof/>
                <w:color w:val="auto"/>
                <w:sz w:val="28"/>
                <w:szCs w:val="28"/>
              </w:rPr>
              <w:t>1. Область применения</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_Toc162512387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w:t>
            </w:r>
            <w:r w:rsidR="00BF287C" w:rsidRPr="00BF287C">
              <w:rPr>
                <w:noProof/>
                <w:webHidden/>
                <w:sz w:val="28"/>
                <w:szCs w:val="28"/>
              </w:rPr>
              <w:fldChar w:fldCharType="end"/>
            </w:r>
          </w:hyperlink>
        </w:p>
        <w:p w14:paraId="6C0717D4" w14:textId="7CBAF828" w:rsidR="00BF287C" w:rsidRPr="00BF287C" w:rsidRDefault="00EA1BC2" w:rsidP="00BF287C">
          <w:pPr>
            <w:pStyle w:val="16"/>
            <w:tabs>
              <w:tab w:val="right" w:leader="dot" w:pos="9628"/>
            </w:tabs>
            <w:spacing w:line="360" w:lineRule="auto"/>
            <w:rPr>
              <w:rFonts w:eastAsiaTheme="minorEastAsia"/>
              <w:noProof/>
              <w:sz w:val="28"/>
              <w:szCs w:val="28"/>
            </w:rPr>
          </w:pPr>
          <w:hyperlink w:anchor="_Toc162512388" w:history="1">
            <w:r w:rsidR="00BF287C" w:rsidRPr="00BF287C">
              <w:rPr>
                <w:rStyle w:val="af7"/>
                <w:rFonts w:eastAsia="Times New Roman"/>
                <w:b/>
                <w:bCs/>
                <w:noProof/>
                <w:color w:val="auto"/>
                <w:sz w:val="28"/>
                <w:szCs w:val="28"/>
              </w:rPr>
              <w:t>2. Нормативные ссылки</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_Toc162512388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w:t>
            </w:r>
            <w:r w:rsidR="00BF287C" w:rsidRPr="00BF287C">
              <w:rPr>
                <w:noProof/>
                <w:webHidden/>
                <w:sz w:val="28"/>
                <w:szCs w:val="28"/>
              </w:rPr>
              <w:fldChar w:fldCharType="end"/>
            </w:r>
          </w:hyperlink>
        </w:p>
        <w:p w14:paraId="672A0A56" w14:textId="65CF9890" w:rsidR="00BF287C" w:rsidRPr="00BF287C" w:rsidRDefault="00EA1BC2" w:rsidP="00BF287C">
          <w:pPr>
            <w:pStyle w:val="16"/>
            <w:tabs>
              <w:tab w:val="right" w:leader="dot" w:pos="9628"/>
            </w:tabs>
            <w:spacing w:line="360" w:lineRule="auto"/>
            <w:rPr>
              <w:rFonts w:eastAsiaTheme="minorEastAsia"/>
              <w:noProof/>
              <w:sz w:val="28"/>
              <w:szCs w:val="28"/>
            </w:rPr>
          </w:pPr>
          <w:hyperlink w:anchor="_Toc162512389" w:history="1">
            <w:r w:rsidR="00BF287C" w:rsidRPr="00BF287C">
              <w:rPr>
                <w:rStyle w:val="af7"/>
                <w:rFonts w:eastAsia="Times New Roman"/>
                <w:b/>
                <w:bCs/>
                <w:noProof/>
                <w:color w:val="auto"/>
                <w:sz w:val="28"/>
                <w:szCs w:val="28"/>
              </w:rPr>
              <w:t>3. Инструкция по охране труда для конкурсантов</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_Toc162512389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w:t>
            </w:r>
            <w:r w:rsidR="00BF287C" w:rsidRPr="00BF287C">
              <w:rPr>
                <w:noProof/>
                <w:webHidden/>
                <w:sz w:val="28"/>
                <w:szCs w:val="28"/>
              </w:rPr>
              <w:fldChar w:fldCharType="end"/>
            </w:r>
          </w:hyperlink>
        </w:p>
        <w:p w14:paraId="52DB7BDA" w14:textId="2CD4DB20" w:rsidR="00BF287C" w:rsidRPr="00BF287C" w:rsidRDefault="00EA1BC2" w:rsidP="00BF287C">
          <w:pPr>
            <w:pStyle w:val="23"/>
            <w:tabs>
              <w:tab w:val="right" w:leader="dot" w:pos="9628"/>
            </w:tabs>
            <w:spacing w:line="360" w:lineRule="auto"/>
            <w:rPr>
              <w:rFonts w:eastAsiaTheme="minorEastAsia"/>
              <w:noProof/>
              <w:sz w:val="28"/>
              <w:szCs w:val="28"/>
            </w:rPr>
          </w:pPr>
          <w:hyperlink w:anchor="_Toc162512390" w:history="1">
            <w:r w:rsidR="00BF287C" w:rsidRPr="00BF287C">
              <w:rPr>
                <w:rStyle w:val="af7"/>
                <w:noProof/>
                <w:color w:val="auto"/>
                <w:sz w:val="28"/>
                <w:szCs w:val="28"/>
              </w:rPr>
              <w:t>3.1. Общие требования охраны труда</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_Toc162512390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w:t>
            </w:r>
            <w:r w:rsidR="00BF287C" w:rsidRPr="00BF287C">
              <w:rPr>
                <w:noProof/>
                <w:webHidden/>
                <w:sz w:val="28"/>
                <w:szCs w:val="28"/>
              </w:rPr>
              <w:fldChar w:fldCharType="end"/>
            </w:r>
          </w:hyperlink>
        </w:p>
        <w:p w14:paraId="492B48A4" w14:textId="1186FBFE" w:rsidR="00BF287C" w:rsidRPr="00BF287C" w:rsidRDefault="00EA1BC2" w:rsidP="00BF287C">
          <w:pPr>
            <w:pStyle w:val="23"/>
            <w:tabs>
              <w:tab w:val="right" w:leader="dot" w:pos="9628"/>
            </w:tabs>
            <w:spacing w:line="360" w:lineRule="auto"/>
            <w:rPr>
              <w:rFonts w:eastAsiaTheme="minorEastAsia"/>
              <w:noProof/>
              <w:sz w:val="28"/>
              <w:szCs w:val="28"/>
            </w:rPr>
          </w:pPr>
          <w:hyperlink w:anchor="_Toc162512391" w:history="1">
            <w:r w:rsidR="00BF287C" w:rsidRPr="00BF287C">
              <w:rPr>
                <w:rStyle w:val="af7"/>
                <w:noProof/>
                <w:color w:val="auto"/>
                <w:sz w:val="28"/>
                <w:szCs w:val="28"/>
              </w:rPr>
              <w:t>3.2. Требования охраны труда перед началом работы</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_Toc162512391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7</w:t>
            </w:r>
            <w:r w:rsidR="00BF287C" w:rsidRPr="00BF287C">
              <w:rPr>
                <w:noProof/>
                <w:webHidden/>
                <w:sz w:val="28"/>
                <w:szCs w:val="28"/>
              </w:rPr>
              <w:fldChar w:fldCharType="end"/>
            </w:r>
          </w:hyperlink>
        </w:p>
        <w:p w14:paraId="1C8E8B61" w14:textId="376B095F" w:rsidR="00BF287C" w:rsidRPr="00BF287C" w:rsidRDefault="00EA1BC2" w:rsidP="00BF287C">
          <w:pPr>
            <w:pStyle w:val="23"/>
            <w:tabs>
              <w:tab w:val="right" w:leader="dot" w:pos="9628"/>
            </w:tabs>
            <w:spacing w:line="360" w:lineRule="auto"/>
            <w:rPr>
              <w:rFonts w:eastAsiaTheme="minorEastAsia"/>
              <w:noProof/>
              <w:sz w:val="28"/>
              <w:szCs w:val="28"/>
            </w:rPr>
          </w:pPr>
          <w:hyperlink w:anchor="_Toc162512392" w:history="1">
            <w:r w:rsidR="00BF287C" w:rsidRPr="00BF287C">
              <w:rPr>
                <w:rStyle w:val="af7"/>
                <w:noProof/>
                <w:color w:val="auto"/>
                <w:sz w:val="28"/>
                <w:szCs w:val="28"/>
              </w:rPr>
              <w:t>3.3. Требования охраны труда во время работы</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_Toc162512392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9</w:t>
            </w:r>
            <w:r w:rsidR="00BF287C" w:rsidRPr="00BF287C">
              <w:rPr>
                <w:noProof/>
                <w:webHidden/>
                <w:sz w:val="28"/>
                <w:szCs w:val="28"/>
              </w:rPr>
              <w:fldChar w:fldCharType="end"/>
            </w:r>
          </w:hyperlink>
        </w:p>
        <w:p w14:paraId="2385CCE0" w14:textId="2CC66EAC" w:rsidR="00BF287C" w:rsidRPr="00BF287C" w:rsidRDefault="00EA1BC2" w:rsidP="00BF287C">
          <w:pPr>
            <w:pStyle w:val="23"/>
            <w:tabs>
              <w:tab w:val="right" w:leader="dot" w:pos="9628"/>
            </w:tabs>
            <w:spacing w:line="360" w:lineRule="auto"/>
            <w:rPr>
              <w:rFonts w:eastAsiaTheme="minorEastAsia"/>
              <w:noProof/>
              <w:sz w:val="28"/>
              <w:szCs w:val="28"/>
            </w:rPr>
          </w:pPr>
          <w:hyperlink w:anchor="_Toc162512393" w:history="1">
            <w:r w:rsidR="00BF287C" w:rsidRPr="00BF287C">
              <w:rPr>
                <w:rStyle w:val="af7"/>
                <w:noProof/>
                <w:color w:val="auto"/>
                <w:sz w:val="28"/>
                <w:szCs w:val="28"/>
              </w:rPr>
              <w:t>3.4. Требования охраны труда в аварийных ситуациях</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_Toc162512393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18</w:t>
            </w:r>
            <w:r w:rsidR="00BF287C" w:rsidRPr="00BF287C">
              <w:rPr>
                <w:noProof/>
                <w:webHidden/>
                <w:sz w:val="28"/>
                <w:szCs w:val="28"/>
              </w:rPr>
              <w:fldChar w:fldCharType="end"/>
            </w:r>
          </w:hyperlink>
        </w:p>
        <w:p w14:paraId="5F116F89" w14:textId="5182AB54" w:rsidR="00BF287C" w:rsidRPr="00BF287C" w:rsidRDefault="00EA1BC2" w:rsidP="00BF287C">
          <w:pPr>
            <w:pStyle w:val="23"/>
            <w:tabs>
              <w:tab w:val="right" w:leader="dot" w:pos="9628"/>
            </w:tabs>
            <w:spacing w:line="360" w:lineRule="auto"/>
            <w:rPr>
              <w:rFonts w:eastAsiaTheme="minorEastAsia"/>
              <w:noProof/>
              <w:sz w:val="28"/>
              <w:szCs w:val="28"/>
            </w:rPr>
          </w:pPr>
          <w:hyperlink w:anchor="_Toc162512394" w:history="1">
            <w:r w:rsidR="00BF287C" w:rsidRPr="00BF287C">
              <w:rPr>
                <w:rStyle w:val="af7"/>
                <w:noProof/>
                <w:color w:val="auto"/>
                <w:sz w:val="28"/>
                <w:szCs w:val="28"/>
              </w:rPr>
              <w:t>3.5. Требование охраны труда по окончании работ</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_Toc162512394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20</w:t>
            </w:r>
            <w:r w:rsidR="00BF287C" w:rsidRPr="00BF287C">
              <w:rPr>
                <w:noProof/>
                <w:webHidden/>
                <w:sz w:val="28"/>
                <w:szCs w:val="28"/>
              </w:rPr>
              <w:fldChar w:fldCharType="end"/>
            </w:r>
          </w:hyperlink>
        </w:p>
        <w:p w14:paraId="3AF0C385" w14:textId="38274301" w:rsidR="00BF287C" w:rsidRPr="00BF287C" w:rsidRDefault="00EA1BC2" w:rsidP="00BF287C">
          <w:pPr>
            <w:pStyle w:val="16"/>
            <w:tabs>
              <w:tab w:val="right" w:leader="dot" w:pos="9628"/>
            </w:tabs>
            <w:spacing w:line="360" w:lineRule="auto"/>
            <w:rPr>
              <w:rFonts w:eastAsiaTheme="minorEastAsia"/>
              <w:noProof/>
              <w:sz w:val="28"/>
              <w:szCs w:val="28"/>
            </w:rPr>
          </w:pPr>
          <w:hyperlink w:anchor="_Toc162512395" w:history="1">
            <w:r w:rsidR="00BF287C" w:rsidRPr="00BF287C">
              <w:rPr>
                <w:rStyle w:val="af7"/>
                <w:b/>
                <w:bCs/>
                <w:noProof/>
                <w:color w:val="auto"/>
                <w:position w:val="-1"/>
                <w:sz w:val="28"/>
                <w:szCs w:val="28"/>
              </w:rPr>
              <w:t>4</w:t>
            </w:r>
            <w:r w:rsidR="00BF287C" w:rsidRPr="00BF287C">
              <w:rPr>
                <w:rStyle w:val="af7"/>
                <w:b/>
                <w:bCs/>
                <w:noProof/>
                <w:color w:val="auto"/>
                <w:sz w:val="28"/>
                <w:szCs w:val="28"/>
              </w:rPr>
              <w:t>. Инструкция по охране труда для экспертов</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_Toc162512395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21</w:t>
            </w:r>
            <w:r w:rsidR="00BF287C" w:rsidRPr="00BF287C">
              <w:rPr>
                <w:noProof/>
                <w:webHidden/>
                <w:sz w:val="28"/>
                <w:szCs w:val="28"/>
              </w:rPr>
              <w:fldChar w:fldCharType="end"/>
            </w:r>
          </w:hyperlink>
        </w:p>
        <w:p w14:paraId="41899C9C" w14:textId="3936A5C9" w:rsidR="00BF287C" w:rsidRPr="00BF287C" w:rsidRDefault="00EA1BC2" w:rsidP="00BF287C">
          <w:pPr>
            <w:pStyle w:val="23"/>
            <w:tabs>
              <w:tab w:val="right" w:leader="dot" w:pos="9628"/>
            </w:tabs>
            <w:spacing w:line="360" w:lineRule="auto"/>
            <w:rPr>
              <w:rFonts w:eastAsiaTheme="minorEastAsia"/>
              <w:noProof/>
              <w:sz w:val="28"/>
              <w:szCs w:val="28"/>
            </w:rPr>
          </w:pPr>
          <w:hyperlink w:anchor="_Toc162512396" w:history="1">
            <w:r w:rsidR="00BF287C" w:rsidRPr="00BF287C">
              <w:rPr>
                <w:rStyle w:val="af7"/>
                <w:noProof/>
                <w:color w:val="auto"/>
                <w:sz w:val="28"/>
                <w:szCs w:val="28"/>
              </w:rPr>
              <w:t>4.1. Общие требования охраны труда</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_Toc162512396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21</w:t>
            </w:r>
            <w:r w:rsidR="00BF287C" w:rsidRPr="00BF287C">
              <w:rPr>
                <w:noProof/>
                <w:webHidden/>
                <w:sz w:val="28"/>
                <w:szCs w:val="28"/>
              </w:rPr>
              <w:fldChar w:fldCharType="end"/>
            </w:r>
          </w:hyperlink>
        </w:p>
        <w:p w14:paraId="5749D799" w14:textId="79D3B03C" w:rsidR="00BF287C" w:rsidRPr="00BF287C" w:rsidRDefault="00EA1BC2" w:rsidP="00BF287C">
          <w:pPr>
            <w:pStyle w:val="16"/>
            <w:tabs>
              <w:tab w:val="right" w:leader="dot" w:pos="9628"/>
            </w:tabs>
            <w:spacing w:line="360" w:lineRule="auto"/>
            <w:rPr>
              <w:rFonts w:eastAsiaTheme="minorEastAsia"/>
              <w:noProof/>
              <w:sz w:val="28"/>
              <w:szCs w:val="28"/>
            </w:rPr>
          </w:pPr>
          <w:hyperlink w:anchor="_Toc162512397" w:history="1">
            <w:r w:rsidR="00BF287C" w:rsidRPr="00BF287C">
              <w:rPr>
                <w:rStyle w:val="af7"/>
                <w:noProof/>
                <w:color w:val="auto"/>
                <w:sz w:val="28"/>
                <w:szCs w:val="28"/>
              </w:rPr>
              <w:t>4.2. Требования охраны труда перед началом работы</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_Toc162512397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24</w:t>
            </w:r>
            <w:r w:rsidR="00BF287C" w:rsidRPr="00BF287C">
              <w:rPr>
                <w:noProof/>
                <w:webHidden/>
                <w:sz w:val="28"/>
                <w:szCs w:val="28"/>
              </w:rPr>
              <w:fldChar w:fldCharType="end"/>
            </w:r>
          </w:hyperlink>
        </w:p>
        <w:p w14:paraId="46E0FAFF" w14:textId="7D8D8781" w:rsidR="00BF287C" w:rsidRPr="00BF287C" w:rsidRDefault="00EA1BC2" w:rsidP="00BF287C">
          <w:pPr>
            <w:pStyle w:val="16"/>
            <w:tabs>
              <w:tab w:val="right" w:leader="dot" w:pos="9628"/>
            </w:tabs>
            <w:spacing w:line="360" w:lineRule="auto"/>
            <w:rPr>
              <w:rFonts w:eastAsiaTheme="minorEastAsia"/>
              <w:noProof/>
              <w:sz w:val="28"/>
              <w:szCs w:val="28"/>
            </w:rPr>
          </w:pPr>
          <w:hyperlink w:anchor="_Toc162512398" w:history="1">
            <w:r w:rsidR="00BF287C" w:rsidRPr="00BF287C">
              <w:rPr>
                <w:rStyle w:val="af7"/>
                <w:noProof/>
                <w:color w:val="auto"/>
                <w:sz w:val="28"/>
                <w:szCs w:val="28"/>
              </w:rPr>
              <w:t>4.3. Требования охраны труда во время работы</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_Toc162512398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25</w:t>
            </w:r>
            <w:r w:rsidR="00BF287C" w:rsidRPr="00BF287C">
              <w:rPr>
                <w:noProof/>
                <w:webHidden/>
                <w:sz w:val="28"/>
                <w:szCs w:val="28"/>
              </w:rPr>
              <w:fldChar w:fldCharType="end"/>
            </w:r>
          </w:hyperlink>
        </w:p>
        <w:p w14:paraId="4009F07D" w14:textId="2EBE3C87" w:rsidR="00BF287C" w:rsidRPr="00BF287C" w:rsidRDefault="00EA1BC2" w:rsidP="00BF287C">
          <w:pPr>
            <w:pStyle w:val="16"/>
            <w:tabs>
              <w:tab w:val="right" w:leader="dot" w:pos="9628"/>
            </w:tabs>
            <w:spacing w:line="360" w:lineRule="auto"/>
            <w:rPr>
              <w:rFonts w:eastAsiaTheme="minorEastAsia"/>
              <w:noProof/>
              <w:sz w:val="28"/>
              <w:szCs w:val="28"/>
            </w:rPr>
          </w:pPr>
          <w:hyperlink w:anchor="_Toc162512399" w:history="1">
            <w:r w:rsidR="00BF287C" w:rsidRPr="00BF287C">
              <w:rPr>
                <w:rStyle w:val="af7"/>
                <w:noProof/>
                <w:color w:val="auto"/>
                <w:sz w:val="28"/>
                <w:szCs w:val="28"/>
              </w:rPr>
              <w:t>4.4. Требования охраны труда в аварийных ситуациях</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_Toc162512399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27</w:t>
            </w:r>
            <w:r w:rsidR="00BF287C" w:rsidRPr="00BF287C">
              <w:rPr>
                <w:noProof/>
                <w:webHidden/>
                <w:sz w:val="28"/>
                <w:szCs w:val="28"/>
              </w:rPr>
              <w:fldChar w:fldCharType="end"/>
            </w:r>
          </w:hyperlink>
        </w:p>
        <w:p w14:paraId="585BBBCF" w14:textId="32ECA402" w:rsidR="00BF287C" w:rsidRPr="00BF287C" w:rsidRDefault="00EA1BC2" w:rsidP="00BF287C">
          <w:pPr>
            <w:pStyle w:val="16"/>
            <w:tabs>
              <w:tab w:val="right" w:leader="dot" w:pos="9628"/>
            </w:tabs>
            <w:spacing w:line="360" w:lineRule="auto"/>
            <w:rPr>
              <w:rFonts w:eastAsiaTheme="minorEastAsia"/>
              <w:noProof/>
              <w:sz w:val="28"/>
              <w:szCs w:val="28"/>
            </w:rPr>
          </w:pPr>
          <w:hyperlink w:anchor="_Toc162512400" w:history="1">
            <w:r w:rsidR="00BF287C" w:rsidRPr="00BF287C">
              <w:rPr>
                <w:rStyle w:val="af7"/>
                <w:noProof/>
                <w:color w:val="auto"/>
                <w:sz w:val="28"/>
                <w:szCs w:val="28"/>
              </w:rPr>
              <w:t>4.5. Требование охраны труда по окончании работ</w:t>
            </w:r>
            <w:r w:rsidR="00BF287C" w:rsidRPr="00BF287C">
              <w:rPr>
                <w:noProof/>
                <w:webHidden/>
                <w:sz w:val="28"/>
                <w:szCs w:val="28"/>
              </w:rPr>
              <w:tab/>
            </w:r>
            <w:r w:rsidR="00BF287C" w:rsidRPr="00BF287C">
              <w:rPr>
                <w:noProof/>
                <w:webHidden/>
                <w:sz w:val="28"/>
                <w:szCs w:val="28"/>
              </w:rPr>
              <w:fldChar w:fldCharType="begin"/>
            </w:r>
            <w:r w:rsidR="00BF287C" w:rsidRPr="00BF287C">
              <w:rPr>
                <w:noProof/>
                <w:webHidden/>
                <w:sz w:val="28"/>
                <w:szCs w:val="28"/>
              </w:rPr>
              <w:instrText xml:space="preserve"> PAGEREF _Toc162512400 \h </w:instrText>
            </w:r>
            <w:r w:rsidR="00BF287C" w:rsidRPr="00BF287C">
              <w:rPr>
                <w:noProof/>
                <w:webHidden/>
                <w:sz w:val="28"/>
                <w:szCs w:val="28"/>
              </w:rPr>
            </w:r>
            <w:r w:rsidR="00BF287C" w:rsidRPr="00BF287C">
              <w:rPr>
                <w:noProof/>
                <w:webHidden/>
                <w:sz w:val="28"/>
                <w:szCs w:val="28"/>
              </w:rPr>
              <w:fldChar w:fldCharType="separate"/>
            </w:r>
            <w:r w:rsidR="00BF287C" w:rsidRPr="00BF287C">
              <w:rPr>
                <w:noProof/>
                <w:webHidden/>
                <w:sz w:val="28"/>
                <w:szCs w:val="28"/>
              </w:rPr>
              <w:t>29</w:t>
            </w:r>
            <w:r w:rsidR="00BF287C" w:rsidRPr="00BF287C">
              <w:rPr>
                <w:noProof/>
                <w:webHidden/>
                <w:sz w:val="28"/>
                <w:szCs w:val="28"/>
              </w:rPr>
              <w:fldChar w:fldCharType="end"/>
            </w:r>
          </w:hyperlink>
        </w:p>
        <w:p w14:paraId="75DD680F" w14:textId="5240CA37" w:rsidR="00BF287C" w:rsidRPr="00BF287C" w:rsidRDefault="00BF287C" w:rsidP="00BF287C">
          <w:pPr>
            <w:spacing w:line="360" w:lineRule="auto"/>
            <w:rPr>
              <w:rFonts w:ascii="Times New Roman" w:hAnsi="Times New Roman" w:cs="Times New Roman"/>
              <w:sz w:val="28"/>
              <w:szCs w:val="28"/>
            </w:rPr>
          </w:pPr>
          <w:r w:rsidRPr="00BF287C">
            <w:rPr>
              <w:rFonts w:ascii="Times New Roman" w:eastAsia="Calibri" w:hAnsi="Times New Roman" w:cs="Times New Roman"/>
              <w:sz w:val="28"/>
              <w:szCs w:val="28"/>
              <w:lang w:eastAsia="ru-RU"/>
            </w:rPr>
            <w:fldChar w:fldCharType="end"/>
          </w:r>
        </w:p>
      </w:sdtContent>
    </w:sdt>
    <w:p w14:paraId="0BB52FBF" w14:textId="77777777" w:rsidR="00CD6C15" w:rsidRPr="00C61128" w:rsidRDefault="00CC070D" w:rsidP="00343CB8">
      <w:pPr>
        <w:pStyle w:val="111"/>
        <w:spacing w:before="0" w:line="360" w:lineRule="auto"/>
        <w:ind w:firstLine="709"/>
        <w:contextualSpacing/>
        <w:rPr>
          <w:rFonts w:ascii="Times New Roman" w:eastAsia="Times New Roman" w:hAnsi="Times New Roman"/>
          <w:b w:val="0"/>
          <w:iCs/>
          <w:color w:val="auto"/>
          <w:lang w:eastAsia="en-US"/>
        </w:rPr>
      </w:pPr>
      <w:r w:rsidRPr="00C61128">
        <w:rPr>
          <w:rFonts w:ascii="Times New Roman" w:eastAsia="Times New Roman" w:hAnsi="Times New Roman"/>
          <w:b w:val="0"/>
          <w:iCs/>
          <w:color w:val="auto"/>
          <w:lang w:eastAsia="en-US"/>
        </w:rPr>
        <w:br w:type="page" w:clear="all"/>
      </w:r>
      <w:bookmarkStart w:id="5" w:name="_Toc507427594"/>
    </w:p>
    <w:p w14:paraId="40F56FC1" w14:textId="77777777" w:rsidR="00CD6C15" w:rsidRPr="00343CB8" w:rsidRDefault="00CD6C15" w:rsidP="00343CB8">
      <w:pPr>
        <w:pStyle w:val="1"/>
        <w:spacing w:before="0" w:line="360" w:lineRule="auto"/>
        <w:contextualSpacing/>
        <w:jc w:val="center"/>
        <w:rPr>
          <w:rFonts w:ascii="Times New Roman" w:eastAsia="Times New Roman" w:hAnsi="Times New Roman" w:cs="Times New Roman"/>
          <w:b/>
          <w:bCs/>
          <w:color w:val="auto"/>
          <w:sz w:val="28"/>
          <w:szCs w:val="28"/>
          <w:lang w:eastAsia="ru-RU"/>
        </w:rPr>
      </w:pPr>
      <w:bookmarkStart w:id="6" w:name="_Toc162512387"/>
      <w:r w:rsidRPr="00343CB8">
        <w:rPr>
          <w:rFonts w:ascii="Times New Roman" w:eastAsia="Times New Roman" w:hAnsi="Times New Roman" w:cs="Times New Roman"/>
          <w:b/>
          <w:bCs/>
          <w:color w:val="auto"/>
          <w:sz w:val="28"/>
          <w:szCs w:val="28"/>
          <w:lang w:eastAsia="ru-RU"/>
        </w:rPr>
        <w:lastRenderedPageBreak/>
        <w:t>1. Область применения</w:t>
      </w:r>
      <w:bookmarkEnd w:id="6"/>
    </w:p>
    <w:p w14:paraId="22CD0FE3" w14:textId="7586FB98" w:rsidR="00CD6C15" w:rsidRPr="004035BB"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position w:val="-1"/>
          <w:sz w:val="28"/>
          <w:szCs w:val="28"/>
          <w:lang w:eastAsia="ru-RU"/>
        </w:rPr>
      </w:pPr>
      <w:r w:rsidRPr="004035BB">
        <w:rPr>
          <w:rFonts w:ascii="Times New Roman" w:eastAsia="Times New Roman" w:hAnsi="Times New Roman" w:cs="Times New Roman"/>
          <w:position w:val="-1"/>
          <w:sz w:val="28"/>
          <w:szCs w:val="28"/>
          <w:lang w:eastAsia="ru-RU"/>
        </w:rPr>
        <w:t>1.1</w:t>
      </w:r>
      <w:r w:rsidR="00FD4A53" w:rsidRPr="004035BB">
        <w:rPr>
          <w:rFonts w:ascii="Times New Roman" w:eastAsia="Times New Roman" w:hAnsi="Times New Roman" w:cs="Times New Roman"/>
          <w:position w:val="-1"/>
          <w:sz w:val="28"/>
          <w:szCs w:val="28"/>
          <w:lang w:eastAsia="ru-RU"/>
        </w:rPr>
        <w:t>.</w:t>
      </w:r>
      <w:r w:rsidRPr="004035BB">
        <w:rPr>
          <w:rFonts w:ascii="Times New Roman" w:eastAsia="Times New Roman" w:hAnsi="Times New Roman" w:cs="Times New Roman"/>
          <w:position w:val="-1"/>
          <w:sz w:val="28"/>
          <w:szCs w:val="28"/>
          <w:lang w:eastAsia="ru-RU"/>
        </w:rPr>
        <w:t xml:space="preserve">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A55493" w:rsidRPr="004035BB">
        <w:rPr>
          <w:rFonts w:ascii="Times New Roman" w:eastAsia="Times New Roman" w:hAnsi="Times New Roman" w:cs="Times New Roman"/>
          <w:position w:val="-1"/>
          <w:sz w:val="28"/>
          <w:szCs w:val="28"/>
          <w:lang w:eastAsia="ru-RU"/>
        </w:rPr>
        <w:t>Регионального этапа</w:t>
      </w:r>
      <w:r w:rsidRPr="004035BB">
        <w:rPr>
          <w:rFonts w:ascii="Times New Roman" w:eastAsia="Times New Roman" w:hAnsi="Times New Roman" w:cs="Times New Roman"/>
          <w:position w:val="-1"/>
          <w:sz w:val="28"/>
          <w:szCs w:val="28"/>
          <w:lang w:eastAsia="ru-RU"/>
        </w:rPr>
        <w:t xml:space="preserve"> Чемпионата по профессиональному мастерству «Профессионалы» в 20</w:t>
      </w:r>
      <w:r w:rsidR="00FD4A53" w:rsidRPr="004035BB">
        <w:rPr>
          <w:rFonts w:ascii="Times New Roman" w:eastAsia="Times New Roman" w:hAnsi="Times New Roman" w:cs="Times New Roman"/>
          <w:position w:val="-1"/>
          <w:sz w:val="28"/>
          <w:szCs w:val="28"/>
          <w:lang w:eastAsia="ru-RU"/>
        </w:rPr>
        <w:t>2</w:t>
      </w:r>
      <w:r w:rsidR="00A55493" w:rsidRPr="004035BB">
        <w:rPr>
          <w:rFonts w:ascii="Times New Roman" w:eastAsia="Times New Roman" w:hAnsi="Times New Roman" w:cs="Times New Roman"/>
          <w:position w:val="-1"/>
          <w:sz w:val="28"/>
          <w:szCs w:val="28"/>
          <w:lang w:eastAsia="ru-RU"/>
        </w:rPr>
        <w:t>5</w:t>
      </w:r>
      <w:r w:rsidR="00FD4A53" w:rsidRPr="004035BB">
        <w:rPr>
          <w:rFonts w:ascii="Times New Roman" w:eastAsia="Times New Roman" w:hAnsi="Times New Roman" w:cs="Times New Roman"/>
          <w:position w:val="-1"/>
          <w:sz w:val="28"/>
          <w:szCs w:val="28"/>
          <w:lang w:eastAsia="ru-RU"/>
        </w:rPr>
        <w:t xml:space="preserve"> </w:t>
      </w:r>
      <w:r w:rsidRPr="004035BB">
        <w:rPr>
          <w:rFonts w:ascii="Times New Roman" w:eastAsia="Times New Roman" w:hAnsi="Times New Roman" w:cs="Times New Roman"/>
          <w:position w:val="-1"/>
          <w:sz w:val="28"/>
          <w:szCs w:val="28"/>
          <w:lang w:eastAsia="ru-RU"/>
        </w:rPr>
        <w:t>г. (далее Чемпионата).</w:t>
      </w:r>
    </w:p>
    <w:p w14:paraId="2FE749F6" w14:textId="34F52C60" w:rsidR="00CD6C15"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1.2 Выполнение требований настоящих правил обязательны для всех участников </w:t>
      </w:r>
      <w:r w:rsidR="00A55493">
        <w:rPr>
          <w:rFonts w:ascii="Times New Roman" w:eastAsia="Times New Roman" w:hAnsi="Times New Roman" w:cs="Times New Roman"/>
          <w:color w:val="000000"/>
          <w:position w:val="-1"/>
          <w:sz w:val="28"/>
          <w:szCs w:val="28"/>
          <w:lang w:eastAsia="ru-RU"/>
        </w:rPr>
        <w:t>Регионального этапа</w:t>
      </w:r>
      <w:r w:rsidRPr="0051386E">
        <w:rPr>
          <w:rFonts w:ascii="Times New Roman" w:eastAsia="Times New Roman" w:hAnsi="Times New Roman" w:cs="Times New Roman"/>
          <w:color w:val="000000"/>
          <w:position w:val="-1"/>
          <w:sz w:val="28"/>
          <w:szCs w:val="28"/>
          <w:lang w:eastAsia="ru-RU"/>
        </w:rPr>
        <w:t xml:space="preserve"> Чемпионата по профессиональному мастерству «Профессионалы» в 20</w:t>
      </w:r>
      <w:r w:rsidR="00FD4A53">
        <w:rPr>
          <w:rFonts w:ascii="Times New Roman" w:eastAsia="Times New Roman" w:hAnsi="Times New Roman" w:cs="Times New Roman"/>
          <w:color w:val="000000"/>
          <w:position w:val="-1"/>
          <w:sz w:val="28"/>
          <w:szCs w:val="28"/>
          <w:lang w:eastAsia="ru-RU"/>
        </w:rPr>
        <w:t>2</w:t>
      </w:r>
      <w:r w:rsidR="00A55493">
        <w:rPr>
          <w:rFonts w:ascii="Times New Roman" w:eastAsia="Times New Roman" w:hAnsi="Times New Roman" w:cs="Times New Roman"/>
          <w:color w:val="000000"/>
          <w:position w:val="-1"/>
          <w:sz w:val="28"/>
          <w:szCs w:val="28"/>
          <w:lang w:eastAsia="ru-RU"/>
        </w:rPr>
        <w:t>5</w:t>
      </w:r>
      <w:r w:rsidRPr="0051386E">
        <w:rPr>
          <w:rFonts w:ascii="Times New Roman" w:eastAsia="Times New Roman" w:hAnsi="Times New Roman" w:cs="Times New Roman"/>
          <w:color w:val="000000"/>
          <w:position w:val="-1"/>
          <w:sz w:val="28"/>
          <w:szCs w:val="28"/>
          <w:lang w:eastAsia="ru-RU"/>
        </w:rPr>
        <w:t xml:space="preserve"> г. компетенции «Лабораторный медицинский анализ».</w:t>
      </w:r>
      <w:bookmarkStart w:id="7" w:name="_heading=h.1fob9te"/>
      <w:bookmarkEnd w:id="7"/>
    </w:p>
    <w:p w14:paraId="3E621546" w14:textId="77777777" w:rsidR="00FD4A53" w:rsidRPr="0051386E" w:rsidRDefault="00FD4A53"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contextualSpacing/>
        <w:jc w:val="both"/>
        <w:rPr>
          <w:rFonts w:ascii="Times New Roman" w:eastAsia="Times New Roman" w:hAnsi="Times New Roman" w:cs="Times New Roman"/>
          <w:color w:val="000000"/>
          <w:position w:val="-1"/>
          <w:sz w:val="28"/>
          <w:szCs w:val="28"/>
          <w:lang w:eastAsia="ru-RU"/>
        </w:rPr>
      </w:pPr>
    </w:p>
    <w:p w14:paraId="570D3BAE" w14:textId="77777777" w:rsidR="00CD6C15" w:rsidRPr="00343CB8" w:rsidRDefault="00CD6C15" w:rsidP="00343CB8">
      <w:pPr>
        <w:pStyle w:val="1"/>
        <w:spacing w:before="0" w:line="360" w:lineRule="auto"/>
        <w:contextualSpacing/>
        <w:jc w:val="center"/>
        <w:rPr>
          <w:rFonts w:ascii="Times New Roman" w:eastAsia="Times New Roman" w:hAnsi="Times New Roman" w:cs="Times New Roman"/>
          <w:b/>
          <w:bCs/>
          <w:color w:val="auto"/>
          <w:sz w:val="28"/>
          <w:szCs w:val="28"/>
          <w:lang w:eastAsia="ru-RU"/>
        </w:rPr>
      </w:pPr>
      <w:bookmarkStart w:id="8" w:name="_Toc162512388"/>
      <w:r w:rsidRPr="00343CB8">
        <w:rPr>
          <w:rFonts w:ascii="Times New Roman" w:eastAsia="Times New Roman" w:hAnsi="Times New Roman" w:cs="Times New Roman"/>
          <w:b/>
          <w:bCs/>
          <w:color w:val="auto"/>
          <w:sz w:val="28"/>
          <w:szCs w:val="28"/>
          <w:lang w:eastAsia="ru-RU"/>
        </w:rPr>
        <w:t>2. Нормативные ссылки</w:t>
      </w:r>
      <w:bookmarkEnd w:id="8"/>
    </w:p>
    <w:p w14:paraId="31B76FD5" w14:textId="53D6F4E5" w:rsidR="00CD6C15" w:rsidRPr="00D04213"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D04213">
        <w:rPr>
          <w:rFonts w:ascii="Times New Roman" w:eastAsia="Times New Roman" w:hAnsi="Times New Roman" w:cs="Times New Roman"/>
          <w:color w:val="000000"/>
          <w:position w:val="-1"/>
          <w:sz w:val="28"/>
          <w:szCs w:val="28"/>
          <w:lang w:eastAsia="ru-RU"/>
        </w:rPr>
        <w:t>2.1</w:t>
      </w:r>
      <w:r w:rsidR="00FD4A53" w:rsidRPr="00D04213">
        <w:rPr>
          <w:rFonts w:ascii="Times New Roman" w:eastAsia="Times New Roman" w:hAnsi="Times New Roman" w:cs="Times New Roman"/>
          <w:color w:val="000000"/>
          <w:position w:val="-1"/>
          <w:sz w:val="28"/>
          <w:szCs w:val="28"/>
          <w:lang w:eastAsia="ru-RU"/>
        </w:rPr>
        <w:t>.</w:t>
      </w:r>
      <w:r w:rsidRPr="00D04213">
        <w:rPr>
          <w:rFonts w:ascii="Times New Roman" w:eastAsia="Times New Roman" w:hAnsi="Times New Roman" w:cs="Times New Roman"/>
          <w:color w:val="000000"/>
          <w:position w:val="-1"/>
          <w:sz w:val="28"/>
          <w:szCs w:val="28"/>
          <w:lang w:eastAsia="ru-RU"/>
        </w:rPr>
        <w:t xml:space="preserve"> Правила разработаны на основании следующих документов и источников:</w:t>
      </w:r>
    </w:p>
    <w:p w14:paraId="654A0E40" w14:textId="787DE68E" w:rsidR="00CD6C15" w:rsidRPr="0051386E"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2.1.1</w:t>
      </w:r>
      <w:r w:rsidR="00FD4A53">
        <w:rPr>
          <w:rFonts w:ascii="Times New Roman" w:eastAsia="Times New Roman" w:hAnsi="Times New Roman" w:cs="Times New Roman"/>
          <w:color w:val="000000"/>
          <w:position w:val="-1"/>
          <w:sz w:val="28"/>
          <w:szCs w:val="28"/>
          <w:lang w:eastAsia="ru-RU"/>
        </w:rPr>
        <w:t>.</w:t>
      </w:r>
      <w:r w:rsidRPr="0051386E">
        <w:rPr>
          <w:rFonts w:ascii="Times New Roman" w:eastAsia="Times New Roman" w:hAnsi="Times New Roman" w:cs="Times New Roman"/>
          <w:color w:val="000000"/>
          <w:position w:val="-1"/>
          <w:sz w:val="28"/>
          <w:szCs w:val="28"/>
          <w:lang w:eastAsia="ru-RU"/>
        </w:rPr>
        <w:t xml:space="preserve"> Трудовой кодекс Российской Федерации от 30.12.2001 № 197-ФЗ.</w:t>
      </w:r>
    </w:p>
    <w:p w14:paraId="65119F37" w14:textId="2F9294FA" w:rsidR="00CD6C15"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2.1.2.</w:t>
      </w:r>
      <w:r w:rsidR="0051386E" w:rsidRPr="0051386E">
        <w:rPr>
          <w:rFonts w:ascii="Times New Roman" w:eastAsia="Times New Roman" w:hAnsi="Times New Roman" w:cs="Times New Roman"/>
          <w:color w:val="000000"/>
          <w:position w:val="-1"/>
          <w:sz w:val="28"/>
          <w:szCs w:val="28"/>
          <w:lang w:eastAsia="ru-RU"/>
        </w:rPr>
        <w:t xml:space="preserve"> </w:t>
      </w:r>
      <w:hyperlink r:id="rId9" w:tooltip="https://medica-n.ru/wp-content/uploads/2018/03/GOST-R-52905-2007.pdf" w:history="1">
        <w:r w:rsidR="0051386E" w:rsidRPr="0051386E">
          <w:rPr>
            <w:rFonts w:ascii="Times New Roman" w:eastAsia="Times New Roman" w:hAnsi="Times New Roman" w:cs="Times New Roman"/>
            <w:color w:val="000000"/>
            <w:position w:val="-1"/>
            <w:sz w:val="28"/>
            <w:szCs w:val="28"/>
            <w:lang w:eastAsia="ru-RU"/>
          </w:rPr>
          <w:t xml:space="preserve">ГОСТ Р 52905-2007 </w:t>
        </w:r>
        <w:r w:rsidR="00FD4A53">
          <w:rPr>
            <w:rFonts w:ascii="Times New Roman" w:eastAsia="Times New Roman" w:hAnsi="Times New Roman" w:cs="Times New Roman"/>
            <w:color w:val="000000"/>
            <w:position w:val="-1"/>
            <w:sz w:val="28"/>
            <w:szCs w:val="28"/>
            <w:lang w:eastAsia="ru-RU"/>
          </w:rPr>
          <w:t>«</w:t>
        </w:r>
        <w:r w:rsidR="0051386E" w:rsidRPr="0051386E">
          <w:rPr>
            <w:rFonts w:ascii="Times New Roman" w:eastAsia="Times New Roman" w:hAnsi="Times New Roman" w:cs="Times New Roman"/>
            <w:color w:val="000000"/>
            <w:position w:val="-1"/>
            <w:sz w:val="28"/>
            <w:szCs w:val="28"/>
            <w:lang w:eastAsia="ru-RU"/>
          </w:rPr>
          <w:t>Лаборатории медицинские. Требования безопасности</w:t>
        </w:r>
        <w:r w:rsidR="00FD4A53">
          <w:rPr>
            <w:rFonts w:ascii="Times New Roman" w:eastAsia="Times New Roman" w:hAnsi="Times New Roman" w:cs="Times New Roman"/>
            <w:color w:val="000000"/>
            <w:position w:val="-1"/>
            <w:sz w:val="28"/>
            <w:szCs w:val="28"/>
            <w:lang w:eastAsia="ru-RU"/>
          </w:rPr>
          <w:t>»</w:t>
        </w:r>
        <w:r w:rsidR="0051386E" w:rsidRPr="0051386E">
          <w:rPr>
            <w:rFonts w:ascii="Times New Roman" w:eastAsia="Times New Roman" w:hAnsi="Times New Roman" w:cs="Times New Roman"/>
            <w:color w:val="000000"/>
            <w:position w:val="-1"/>
            <w:sz w:val="28"/>
            <w:szCs w:val="28"/>
            <w:lang w:eastAsia="ru-RU"/>
          </w:rPr>
          <w:t>,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hyperlink>
      <w:r w:rsidR="007537DE">
        <w:rPr>
          <w:rFonts w:ascii="Times New Roman" w:eastAsia="Times New Roman" w:hAnsi="Times New Roman" w:cs="Times New Roman"/>
          <w:color w:val="000000"/>
          <w:position w:val="-1"/>
          <w:sz w:val="28"/>
          <w:szCs w:val="28"/>
          <w:lang w:eastAsia="ru-RU"/>
        </w:rPr>
        <w:t>;</w:t>
      </w:r>
    </w:p>
    <w:p w14:paraId="7015E562" w14:textId="6D7FD8EA" w:rsidR="007537DE" w:rsidRDefault="007537DE"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2.1.3.</w:t>
      </w:r>
      <w:r w:rsidRPr="007537DE">
        <w:rPr>
          <w:rFonts w:ascii="Times New Roman" w:eastAsia="Times New Roman" w:hAnsi="Times New Roman" w:cs="Times New Roman"/>
          <w:color w:val="000000"/>
          <w:position w:val="-1"/>
          <w:sz w:val="28"/>
          <w:szCs w:val="28"/>
          <w:lang w:eastAsia="ru-RU"/>
        </w:rPr>
        <w:t xml:space="preserve"> </w:t>
      </w:r>
      <w:r w:rsidRPr="006E2EF5">
        <w:rPr>
          <w:rFonts w:ascii="Times New Roman" w:eastAsia="Times New Roman" w:hAnsi="Times New Roman" w:cs="Times New Roman"/>
          <w:color w:val="000000"/>
          <w:position w:val="-1"/>
          <w:sz w:val="28"/>
          <w:szCs w:val="28"/>
          <w:lang w:eastAsia="ru-RU"/>
        </w:rPr>
        <w:t>ПНД Ф 12.13.1-03 «Методические рекомендации. Техника безопасности при работе в аналитических лабораториях (общие положения)»</w:t>
      </w:r>
    </w:p>
    <w:p w14:paraId="5CB17F05" w14:textId="77777777" w:rsidR="00FD4A53" w:rsidRDefault="00FD4A53"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contextualSpacing/>
        <w:jc w:val="both"/>
        <w:rPr>
          <w:rFonts w:ascii="Times New Roman" w:eastAsia="Times New Roman" w:hAnsi="Times New Roman" w:cs="Times New Roman"/>
          <w:color w:val="000000"/>
          <w:position w:val="-1"/>
          <w:sz w:val="28"/>
          <w:szCs w:val="28"/>
          <w:lang w:eastAsia="ru-RU"/>
        </w:rPr>
      </w:pPr>
    </w:p>
    <w:p w14:paraId="754A6FB2" w14:textId="2569F8F0" w:rsidR="00415C41" w:rsidRPr="00343CB8" w:rsidRDefault="0051386E" w:rsidP="00343CB8">
      <w:pPr>
        <w:pStyle w:val="1"/>
        <w:spacing w:before="0" w:line="360" w:lineRule="auto"/>
        <w:contextualSpacing/>
        <w:jc w:val="center"/>
        <w:rPr>
          <w:rFonts w:ascii="Times New Roman" w:eastAsia="Times New Roman" w:hAnsi="Times New Roman" w:cs="Times New Roman"/>
          <w:b/>
          <w:bCs/>
          <w:color w:val="auto"/>
          <w:sz w:val="28"/>
          <w:szCs w:val="28"/>
          <w:lang w:eastAsia="ru-RU"/>
        </w:rPr>
      </w:pPr>
      <w:bookmarkStart w:id="9" w:name="_Toc162512389"/>
      <w:bookmarkEnd w:id="5"/>
      <w:r w:rsidRPr="00343CB8">
        <w:rPr>
          <w:rFonts w:ascii="Times New Roman" w:eastAsia="Times New Roman" w:hAnsi="Times New Roman" w:cs="Times New Roman"/>
          <w:b/>
          <w:bCs/>
          <w:color w:val="auto"/>
          <w:sz w:val="28"/>
          <w:szCs w:val="28"/>
          <w:lang w:eastAsia="ru-RU"/>
        </w:rPr>
        <w:t xml:space="preserve">3. </w:t>
      </w:r>
      <w:bookmarkStart w:id="10" w:name="_Toc507427595"/>
      <w:r w:rsidR="00CC070D" w:rsidRPr="00343CB8">
        <w:rPr>
          <w:rFonts w:ascii="Times New Roman" w:eastAsia="Times New Roman" w:hAnsi="Times New Roman" w:cs="Times New Roman"/>
          <w:b/>
          <w:bCs/>
          <w:color w:val="auto"/>
          <w:sz w:val="28"/>
          <w:szCs w:val="28"/>
          <w:lang w:eastAsia="ru-RU"/>
        </w:rPr>
        <w:t>Инструкци</w:t>
      </w:r>
      <w:r w:rsidR="004E16A0" w:rsidRPr="00343CB8">
        <w:rPr>
          <w:rFonts w:ascii="Times New Roman" w:eastAsia="Times New Roman" w:hAnsi="Times New Roman" w:cs="Times New Roman"/>
          <w:b/>
          <w:bCs/>
          <w:color w:val="auto"/>
          <w:sz w:val="28"/>
          <w:szCs w:val="28"/>
          <w:lang w:eastAsia="ru-RU"/>
        </w:rPr>
        <w:t>я по охране труда для конкурсантов</w:t>
      </w:r>
      <w:bookmarkEnd w:id="9"/>
      <w:bookmarkEnd w:id="10"/>
    </w:p>
    <w:p w14:paraId="43ABE425" w14:textId="2F137C6C" w:rsidR="00415C41" w:rsidRPr="00486292" w:rsidRDefault="0051386E" w:rsidP="00343CB8">
      <w:pPr>
        <w:pStyle w:val="210"/>
        <w:spacing w:before="0" w:after="0" w:line="360" w:lineRule="auto"/>
        <w:ind w:firstLine="709"/>
        <w:contextualSpacing/>
        <w:rPr>
          <w:rFonts w:ascii="Times New Roman" w:hAnsi="Times New Roman"/>
          <w:i w:val="0"/>
        </w:rPr>
      </w:pPr>
      <w:bookmarkStart w:id="11" w:name="_Toc507427596"/>
      <w:bookmarkStart w:id="12" w:name="_Toc162512390"/>
      <w:r w:rsidRPr="00486292">
        <w:rPr>
          <w:rFonts w:ascii="Times New Roman" w:hAnsi="Times New Roman"/>
          <w:i w:val="0"/>
        </w:rPr>
        <w:t>3.</w:t>
      </w:r>
      <w:r w:rsidR="00FD4A53" w:rsidRPr="00486292">
        <w:rPr>
          <w:rFonts w:ascii="Times New Roman" w:hAnsi="Times New Roman"/>
          <w:i w:val="0"/>
        </w:rPr>
        <w:t>1. Общие</w:t>
      </w:r>
      <w:r w:rsidR="00CC070D" w:rsidRPr="00486292">
        <w:rPr>
          <w:rFonts w:ascii="Times New Roman" w:hAnsi="Times New Roman"/>
          <w:i w:val="0"/>
        </w:rPr>
        <w:t xml:space="preserve"> требования охраны труда</w:t>
      </w:r>
      <w:bookmarkEnd w:id="11"/>
      <w:bookmarkEnd w:id="12"/>
    </w:p>
    <w:p w14:paraId="345C293F" w14:textId="39B0A930" w:rsidR="00415C41" w:rsidRPr="0051386E"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51386E">
        <w:rPr>
          <w:rFonts w:ascii="Times New Roman" w:eastAsia="Times New Roman" w:hAnsi="Times New Roman" w:cs="Times New Roman"/>
          <w:color w:val="000000"/>
          <w:position w:val="-1"/>
          <w:sz w:val="28"/>
          <w:szCs w:val="28"/>
          <w:lang w:eastAsia="ru-RU"/>
        </w:rPr>
        <w:t xml:space="preserve">1.1. К участию в конкурсе, под непосредственным контролем Экспертов Компетенции «Лабораторный медицинский анализ» допускаются </w:t>
      </w:r>
      <w:r w:rsidR="001757BA" w:rsidRPr="0051386E">
        <w:rPr>
          <w:rFonts w:ascii="Times New Roman" w:eastAsia="Times New Roman" w:hAnsi="Times New Roman" w:cs="Times New Roman"/>
          <w:color w:val="000000"/>
          <w:position w:val="-1"/>
          <w:sz w:val="28"/>
          <w:szCs w:val="28"/>
          <w:lang w:eastAsia="ru-RU"/>
        </w:rPr>
        <w:t xml:space="preserve">конкурсанты </w:t>
      </w:r>
      <w:r w:rsidR="006414FB" w:rsidRPr="0051386E">
        <w:rPr>
          <w:rFonts w:ascii="Times New Roman" w:eastAsia="Times New Roman" w:hAnsi="Times New Roman" w:cs="Times New Roman"/>
          <w:color w:val="000000"/>
          <w:position w:val="-1"/>
          <w:sz w:val="28"/>
          <w:szCs w:val="28"/>
          <w:lang w:eastAsia="ru-RU"/>
        </w:rPr>
        <w:t xml:space="preserve">в возрасте от 16 лет обучающиеся средних медицинских образовательных </w:t>
      </w:r>
      <w:r w:rsidR="00FD4A53" w:rsidRPr="0051386E">
        <w:rPr>
          <w:rFonts w:ascii="Times New Roman" w:eastAsia="Times New Roman" w:hAnsi="Times New Roman" w:cs="Times New Roman"/>
          <w:color w:val="000000"/>
          <w:position w:val="-1"/>
          <w:sz w:val="28"/>
          <w:szCs w:val="28"/>
          <w:lang w:eastAsia="ru-RU"/>
        </w:rPr>
        <w:t>организаций (</w:t>
      </w:r>
      <w:r w:rsidR="00CC070D" w:rsidRPr="0051386E">
        <w:rPr>
          <w:rFonts w:ascii="Times New Roman" w:eastAsia="Times New Roman" w:hAnsi="Times New Roman" w:cs="Times New Roman"/>
          <w:color w:val="000000"/>
          <w:position w:val="-1"/>
          <w:sz w:val="28"/>
          <w:szCs w:val="28"/>
          <w:lang w:eastAsia="ru-RU"/>
        </w:rPr>
        <w:t>основная группа):</w:t>
      </w:r>
    </w:p>
    <w:p w14:paraId="645D7A4D" w14:textId="77777777" w:rsidR="00FD4A53" w:rsidRDefault="00CC070D" w:rsidP="00343CB8">
      <w:pPr>
        <w:pStyle w:val="af8"/>
        <w:numPr>
          <w:ilvl w:val="0"/>
          <w:numId w:val="3"/>
        </w:numPr>
        <w:tabs>
          <w:tab w:val="left" w:pos="993"/>
        </w:tabs>
        <w:spacing w:line="360" w:lineRule="auto"/>
        <w:ind w:left="0" w:firstLine="698"/>
        <w:rPr>
          <w:position w:val="-1"/>
          <w:szCs w:val="28"/>
          <w:lang w:eastAsia="ru-RU"/>
        </w:rPr>
      </w:pPr>
      <w:r w:rsidRPr="00FD4A53">
        <w:rPr>
          <w:position w:val="-1"/>
          <w:szCs w:val="28"/>
          <w:lang w:eastAsia="ru-RU"/>
        </w:rPr>
        <w:lastRenderedPageBreak/>
        <w:t xml:space="preserve">предварительно ознакомленные с </w:t>
      </w:r>
      <w:hyperlink r:id="rId10" w:tooltip="https://medica-n.ru/wp-content/uploads/2018/03/GOST-R-52905-2007.pdf" w:history="1">
        <w:r w:rsidRPr="00FD4A53">
          <w:rPr>
            <w:position w:val="-1"/>
            <w:szCs w:val="28"/>
            <w:lang w:eastAsia="ru-RU"/>
          </w:rPr>
          <w:t>ГОСТ Р 52905-2007 "Лаборатории медицинские. Требования безопасности",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hyperlink>
      <w:r w:rsidRPr="00FD4A53">
        <w:rPr>
          <w:position w:val="-1"/>
          <w:szCs w:val="28"/>
          <w:lang w:eastAsia="ru-RU"/>
        </w:rPr>
        <w:t>;</w:t>
      </w:r>
    </w:p>
    <w:p w14:paraId="46100716" w14:textId="77777777" w:rsidR="00FD4A53" w:rsidRDefault="00CC070D" w:rsidP="00343CB8">
      <w:pPr>
        <w:pStyle w:val="af8"/>
        <w:numPr>
          <w:ilvl w:val="0"/>
          <w:numId w:val="3"/>
        </w:numPr>
        <w:tabs>
          <w:tab w:val="left" w:pos="993"/>
        </w:tabs>
        <w:spacing w:line="360" w:lineRule="auto"/>
        <w:ind w:left="0" w:firstLine="698"/>
        <w:rPr>
          <w:position w:val="-1"/>
          <w:szCs w:val="28"/>
          <w:lang w:eastAsia="ru-RU"/>
        </w:rPr>
      </w:pPr>
      <w:r w:rsidRPr="00FD4A53">
        <w:rPr>
          <w:position w:val="-1"/>
          <w:szCs w:val="28"/>
          <w:lang w:eastAsia="ru-RU"/>
        </w:rPr>
        <w:t>прошедшие инструктаж по охране труда и технике безопасности в соответствии с настоящей инструкцией по охране труда;</w:t>
      </w:r>
    </w:p>
    <w:p w14:paraId="20FAEDBC" w14:textId="77777777" w:rsidR="00FD4A53" w:rsidRDefault="00CC070D" w:rsidP="00343CB8">
      <w:pPr>
        <w:pStyle w:val="af8"/>
        <w:numPr>
          <w:ilvl w:val="0"/>
          <w:numId w:val="3"/>
        </w:numPr>
        <w:tabs>
          <w:tab w:val="left" w:pos="993"/>
        </w:tabs>
        <w:spacing w:line="360" w:lineRule="auto"/>
        <w:ind w:left="0" w:firstLine="698"/>
        <w:rPr>
          <w:position w:val="-1"/>
          <w:szCs w:val="28"/>
          <w:lang w:eastAsia="ru-RU"/>
        </w:rPr>
      </w:pPr>
      <w:r w:rsidRPr="00FD4A53">
        <w:rPr>
          <w:position w:val="-1"/>
          <w:szCs w:val="28"/>
          <w:lang w:eastAsia="ru-RU"/>
        </w:rPr>
        <w:t>имеющие необходимые навыки по работе в медицинских лабораториях, в том числе, по работе с химическим, биологическим и микробиологическим материалом, а также медицинским электрооборудованием;</w:t>
      </w:r>
    </w:p>
    <w:p w14:paraId="7D3701A9" w14:textId="27847EA3" w:rsidR="00415C41" w:rsidRPr="00FD4A53" w:rsidRDefault="00CC070D" w:rsidP="00343CB8">
      <w:pPr>
        <w:pStyle w:val="af8"/>
        <w:numPr>
          <w:ilvl w:val="0"/>
          <w:numId w:val="3"/>
        </w:numPr>
        <w:tabs>
          <w:tab w:val="left" w:pos="993"/>
        </w:tabs>
        <w:spacing w:line="360" w:lineRule="auto"/>
        <w:ind w:left="0" w:firstLine="698"/>
        <w:rPr>
          <w:position w:val="-1"/>
          <w:szCs w:val="28"/>
          <w:lang w:eastAsia="ru-RU"/>
        </w:rPr>
      </w:pPr>
      <w:r w:rsidRPr="00FD4A53">
        <w:rPr>
          <w:position w:val="-1"/>
          <w:szCs w:val="28"/>
          <w:lang w:eastAsia="ru-RU"/>
        </w:rPr>
        <w:t>не имеющие противопоказаний к выполнению конкурсных заданий по состоянию здоровья.</w:t>
      </w:r>
    </w:p>
    <w:p w14:paraId="4247AE6D" w14:textId="77777777" w:rsidR="00415C41" w:rsidRPr="0051386E" w:rsidRDefault="004E16A0"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Для конкурсантов</w:t>
      </w:r>
      <w:r w:rsidR="00CC070D" w:rsidRPr="0051386E">
        <w:rPr>
          <w:rFonts w:ascii="Times New Roman" w:eastAsia="Times New Roman" w:hAnsi="Times New Roman" w:cs="Times New Roman"/>
          <w:color w:val="000000"/>
          <w:position w:val="-1"/>
          <w:sz w:val="28"/>
          <w:szCs w:val="28"/>
          <w:lang w:eastAsia="ru-RU"/>
        </w:rPr>
        <w:t xml:space="preserve"> от 14 лет и до окончания обучения в среднем общеобразовательном учреждении (юниорская группа).</w:t>
      </w:r>
    </w:p>
    <w:p w14:paraId="52FB5327" w14:textId="77777777" w:rsidR="00415C41" w:rsidRPr="0051386E"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3.1.2</w:t>
      </w:r>
      <w:r w:rsidR="00CC070D" w:rsidRPr="0051386E">
        <w:rPr>
          <w:rFonts w:ascii="Times New Roman" w:eastAsia="Times New Roman" w:hAnsi="Times New Roman" w:cs="Times New Roman"/>
          <w:color w:val="000000"/>
          <w:position w:val="-1"/>
          <w:sz w:val="28"/>
          <w:szCs w:val="28"/>
          <w:lang w:eastAsia="ru-RU"/>
        </w:rPr>
        <w:t>. К участию в конкурсе, под непосредственным контролем Экспертов Компетенции «Лабораторный медицинск</w:t>
      </w:r>
      <w:r w:rsidR="004E16A0" w:rsidRPr="0051386E">
        <w:rPr>
          <w:rFonts w:ascii="Times New Roman" w:eastAsia="Times New Roman" w:hAnsi="Times New Roman" w:cs="Times New Roman"/>
          <w:color w:val="000000"/>
          <w:position w:val="-1"/>
          <w:sz w:val="28"/>
          <w:szCs w:val="28"/>
          <w:lang w:eastAsia="ru-RU"/>
        </w:rPr>
        <w:t>ий анализ» допускаются конкурсанты</w:t>
      </w:r>
      <w:r w:rsidR="00CC070D" w:rsidRPr="0051386E">
        <w:rPr>
          <w:rFonts w:ascii="Times New Roman" w:eastAsia="Times New Roman" w:hAnsi="Times New Roman" w:cs="Times New Roman"/>
          <w:color w:val="000000"/>
          <w:position w:val="-1"/>
          <w:sz w:val="28"/>
          <w:szCs w:val="28"/>
          <w:lang w:eastAsia="ru-RU"/>
        </w:rPr>
        <w:t xml:space="preserve"> в возрасте от 14 лет и до окончания обучения в среднем общеобразовательном учреждении (юниорская группа):</w:t>
      </w:r>
    </w:p>
    <w:p w14:paraId="2232581F" w14:textId="77777777" w:rsidR="00FD4A53" w:rsidRDefault="00CC070D" w:rsidP="00343CB8">
      <w:pPr>
        <w:pStyle w:val="af8"/>
        <w:numPr>
          <w:ilvl w:val="0"/>
          <w:numId w:val="3"/>
        </w:numPr>
        <w:tabs>
          <w:tab w:val="left" w:pos="993"/>
        </w:tabs>
        <w:spacing w:line="360" w:lineRule="auto"/>
        <w:ind w:left="0" w:firstLine="709"/>
        <w:rPr>
          <w:position w:val="-1"/>
          <w:szCs w:val="28"/>
          <w:lang w:eastAsia="ru-RU"/>
        </w:rPr>
      </w:pPr>
      <w:r w:rsidRPr="00FD4A53">
        <w:rPr>
          <w:position w:val="-1"/>
          <w:szCs w:val="28"/>
          <w:lang w:eastAsia="ru-RU"/>
        </w:rPr>
        <w:t xml:space="preserve">предварительно ознакомленные с </w:t>
      </w:r>
      <w:hyperlink r:id="rId11" w:tooltip="https://medica-n.ru/wp-content/uploads/2018/03/GOST-R-52905-2007.pdf" w:history="1">
        <w:r w:rsidRPr="00FD4A53">
          <w:rPr>
            <w:position w:val="-1"/>
            <w:szCs w:val="28"/>
            <w:lang w:eastAsia="ru-RU"/>
          </w:rPr>
          <w:t xml:space="preserve">ГОСТ Р 52905-2007 </w:t>
        </w:r>
        <w:r w:rsidR="00FD4A53">
          <w:rPr>
            <w:position w:val="-1"/>
            <w:szCs w:val="28"/>
            <w:lang w:eastAsia="ru-RU"/>
          </w:rPr>
          <w:t>«</w:t>
        </w:r>
        <w:r w:rsidRPr="00FD4A53">
          <w:rPr>
            <w:position w:val="-1"/>
            <w:szCs w:val="28"/>
            <w:lang w:eastAsia="ru-RU"/>
          </w:rPr>
          <w:t>Лаборатории медицинские. Требования безопасности</w:t>
        </w:r>
        <w:r w:rsidR="00FD4A53">
          <w:rPr>
            <w:position w:val="-1"/>
            <w:szCs w:val="28"/>
            <w:lang w:eastAsia="ru-RU"/>
          </w:rPr>
          <w:t>»</w:t>
        </w:r>
        <w:r w:rsidRPr="00FD4A53">
          <w:rPr>
            <w:position w:val="-1"/>
            <w:szCs w:val="28"/>
            <w:lang w:eastAsia="ru-RU"/>
          </w:rPr>
          <w:t>,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hyperlink>
      <w:r w:rsidRPr="00FD4A53">
        <w:rPr>
          <w:position w:val="-1"/>
          <w:szCs w:val="28"/>
          <w:lang w:eastAsia="ru-RU"/>
        </w:rPr>
        <w:t>;</w:t>
      </w:r>
    </w:p>
    <w:p w14:paraId="030C5248" w14:textId="77777777" w:rsidR="00FD4A53" w:rsidRDefault="00CC070D" w:rsidP="00343CB8">
      <w:pPr>
        <w:pStyle w:val="af8"/>
        <w:numPr>
          <w:ilvl w:val="0"/>
          <w:numId w:val="3"/>
        </w:numPr>
        <w:tabs>
          <w:tab w:val="left" w:pos="993"/>
        </w:tabs>
        <w:spacing w:line="360" w:lineRule="auto"/>
        <w:ind w:left="0" w:firstLine="709"/>
        <w:rPr>
          <w:position w:val="-1"/>
          <w:szCs w:val="28"/>
          <w:lang w:eastAsia="ru-RU"/>
        </w:rPr>
      </w:pPr>
      <w:r w:rsidRPr="00FD4A53">
        <w:rPr>
          <w:position w:val="-1"/>
          <w:szCs w:val="28"/>
          <w:lang w:eastAsia="ru-RU"/>
        </w:rPr>
        <w:t>прошедшие инструктаж по охране труда и технике безопасности в соответствии с настоящей инструкцией по охране труда;</w:t>
      </w:r>
    </w:p>
    <w:p w14:paraId="01310B0E" w14:textId="77777777" w:rsidR="00FD4A53" w:rsidRDefault="00CC070D" w:rsidP="00343CB8">
      <w:pPr>
        <w:pStyle w:val="af8"/>
        <w:numPr>
          <w:ilvl w:val="0"/>
          <w:numId w:val="3"/>
        </w:numPr>
        <w:tabs>
          <w:tab w:val="left" w:pos="993"/>
        </w:tabs>
        <w:spacing w:line="360" w:lineRule="auto"/>
        <w:ind w:left="0" w:firstLine="709"/>
        <w:rPr>
          <w:position w:val="-1"/>
          <w:szCs w:val="28"/>
          <w:lang w:eastAsia="ru-RU"/>
        </w:rPr>
      </w:pPr>
      <w:r w:rsidRPr="00FD4A53">
        <w:rPr>
          <w:position w:val="-1"/>
          <w:szCs w:val="28"/>
          <w:lang w:eastAsia="ru-RU"/>
        </w:rPr>
        <w:t>имеющие необходимые навыки по работе в медицинских лабораториях, в том числе, по работе с химическим, биологическим и микробиологическим материалом, а также медицинским электрооборудованием;</w:t>
      </w:r>
    </w:p>
    <w:p w14:paraId="1A14E91A" w14:textId="66024C2B" w:rsidR="00415C41" w:rsidRPr="00FD4A53" w:rsidRDefault="00CC070D" w:rsidP="00343CB8">
      <w:pPr>
        <w:pStyle w:val="af8"/>
        <w:numPr>
          <w:ilvl w:val="0"/>
          <w:numId w:val="3"/>
        </w:numPr>
        <w:tabs>
          <w:tab w:val="left" w:pos="993"/>
        </w:tabs>
        <w:spacing w:line="360" w:lineRule="auto"/>
        <w:ind w:left="0" w:firstLine="709"/>
        <w:rPr>
          <w:position w:val="-1"/>
          <w:szCs w:val="28"/>
          <w:lang w:eastAsia="ru-RU"/>
        </w:rPr>
      </w:pPr>
      <w:r w:rsidRPr="00FD4A53">
        <w:rPr>
          <w:position w:val="-1"/>
          <w:szCs w:val="28"/>
          <w:lang w:eastAsia="ru-RU"/>
        </w:rPr>
        <w:t>не имеющие противопоказаний к выполнению конкурсных заданий по состоянию здоровья.</w:t>
      </w:r>
    </w:p>
    <w:p w14:paraId="2F3F5886" w14:textId="77777777" w:rsidR="00415C41" w:rsidRPr="0051386E"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3.1.3</w:t>
      </w:r>
      <w:r w:rsidR="00CC070D" w:rsidRPr="0051386E">
        <w:rPr>
          <w:rFonts w:ascii="Times New Roman" w:eastAsia="Times New Roman" w:hAnsi="Times New Roman" w:cs="Times New Roman"/>
          <w:color w:val="000000"/>
          <w:position w:val="-1"/>
          <w:sz w:val="28"/>
          <w:szCs w:val="28"/>
          <w:lang w:eastAsia="ru-RU"/>
        </w:rPr>
        <w:t xml:space="preserve">. В процессе выполнения конкурсных заданий и нахождения на территории и в помещениях места проведения конкурса, </w:t>
      </w:r>
      <w:r w:rsidR="004E16A0" w:rsidRPr="0051386E">
        <w:rPr>
          <w:rFonts w:ascii="Times New Roman" w:eastAsia="Times New Roman" w:hAnsi="Times New Roman" w:cs="Times New Roman"/>
          <w:color w:val="000000"/>
          <w:position w:val="-1"/>
          <w:sz w:val="28"/>
          <w:szCs w:val="28"/>
          <w:lang w:eastAsia="ru-RU"/>
        </w:rPr>
        <w:t xml:space="preserve">конкурсант </w:t>
      </w:r>
      <w:r w:rsidR="00CC070D" w:rsidRPr="0051386E">
        <w:rPr>
          <w:rFonts w:ascii="Times New Roman" w:eastAsia="Times New Roman" w:hAnsi="Times New Roman" w:cs="Times New Roman"/>
          <w:color w:val="000000"/>
          <w:position w:val="-1"/>
          <w:sz w:val="28"/>
          <w:szCs w:val="28"/>
          <w:lang w:eastAsia="ru-RU"/>
        </w:rPr>
        <w:t>обязан четко соблюдать:</w:t>
      </w:r>
    </w:p>
    <w:p w14:paraId="2C33CA7F" w14:textId="7BCCE096"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 xml:space="preserve">инструкции по охране труда и технике безопасности; </w:t>
      </w:r>
    </w:p>
    <w:p w14:paraId="59EC3E5B" w14:textId="4E492885"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не заходить за ограждения и в технические помещения;</w:t>
      </w:r>
    </w:p>
    <w:p w14:paraId="57210931" w14:textId="2616DB08"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соблюдать личную гигиену;</w:t>
      </w:r>
    </w:p>
    <w:p w14:paraId="296A785D" w14:textId="2FE6947E"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принимать пищу в строго отведенных местах;</w:t>
      </w:r>
    </w:p>
    <w:p w14:paraId="74986046" w14:textId="6E81FE4A"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перед работой на оборудовании внимательно изучить инструкцию по работе на данном оборудовании;</w:t>
      </w:r>
    </w:p>
    <w:p w14:paraId="14B24B21" w14:textId="459A1DB0"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использовать оборудование, разрешенное к выполнению конкурсного задания строго согласно инструкциям по эксплуатации оборудования.</w:t>
      </w:r>
    </w:p>
    <w:p w14:paraId="2CB43DAF" w14:textId="77777777"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3</w:t>
      </w:r>
      <w:r>
        <w:rPr>
          <w:rFonts w:ascii="Times New Roman" w:eastAsia="Times New Roman" w:hAnsi="Times New Roman" w:cs="Times New Roman"/>
          <w:color w:val="000000"/>
          <w:position w:val="-1"/>
          <w:sz w:val="28"/>
          <w:szCs w:val="28"/>
          <w:lang w:eastAsia="ru-RU"/>
        </w:rPr>
        <w:t>.</w:t>
      </w:r>
      <w:r w:rsidR="00CC070D" w:rsidRPr="0051386E">
        <w:rPr>
          <w:rFonts w:ascii="Times New Roman" w:eastAsia="Times New Roman" w:hAnsi="Times New Roman" w:cs="Times New Roman"/>
          <w:color w:val="000000"/>
          <w:position w:val="-1"/>
          <w:sz w:val="28"/>
          <w:szCs w:val="28"/>
          <w:lang w:eastAsia="ru-RU"/>
        </w:rPr>
        <w:t>1.</w:t>
      </w:r>
      <w:r w:rsidR="00486292">
        <w:rPr>
          <w:rFonts w:ascii="Times New Roman" w:eastAsia="Times New Roman" w:hAnsi="Times New Roman" w:cs="Times New Roman"/>
          <w:color w:val="000000"/>
          <w:position w:val="-1"/>
          <w:sz w:val="28"/>
          <w:szCs w:val="28"/>
          <w:lang w:eastAsia="ru-RU"/>
        </w:rPr>
        <w:t>4</w:t>
      </w:r>
      <w:r>
        <w:rPr>
          <w:rFonts w:ascii="Times New Roman" w:eastAsia="Times New Roman" w:hAnsi="Times New Roman" w:cs="Times New Roman"/>
          <w:color w:val="000000"/>
          <w:position w:val="-1"/>
          <w:sz w:val="28"/>
          <w:szCs w:val="28"/>
          <w:lang w:eastAsia="ru-RU"/>
        </w:rPr>
        <w:t>.</w:t>
      </w:r>
      <w:r w:rsidR="00CC070D" w:rsidRPr="0051386E">
        <w:rPr>
          <w:rFonts w:ascii="Times New Roman" w:eastAsia="Times New Roman" w:hAnsi="Times New Roman" w:cs="Times New Roman"/>
          <w:color w:val="000000"/>
          <w:position w:val="-1"/>
          <w:sz w:val="28"/>
          <w:szCs w:val="28"/>
          <w:lang w:eastAsia="ru-RU"/>
        </w:rPr>
        <w:t xml:space="preserve"> </w:t>
      </w:r>
      <w:r w:rsidR="004E16A0" w:rsidRPr="0051386E">
        <w:rPr>
          <w:rFonts w:ascii="Times New Roman" w:eastAsia="Times New Roman" w:hAnsi="Times New Roman" w:cs="Times New Roman"/>
          <w:color w:val="000000"/>
          <w:position w:val="-1"/>
          <w:sz w:val="28"/>
          <w:szCs w:val="28"/>
          <w:lang w:eastAsia="ru-RU"/>
        </w:rPr>
        <w:t xml:space="preserve">Конкурсант </w:t>
      </w:r>
      <w:r w:rsidR="00CC070D" w:rsidRPr="0051386E">
        <w:rPr>
          <w:rFonts w:ascii="Times New Roman" w:eastAsia="Times New Roman" w:hAnsi="Times New Roman" w:cs="Times New Roman"/>
          <w:color w:val="000000"/>
          <w:position w:val="-1"/>
          <w:sz w:val="28"/>
          <w:szCs w:val="28"/>
          <w:lang w:eastAsia="ru-RU"/>
        </w:rPr>
        <w:t>для выполнения конкурсного задания использует инструмент: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026"/>
      </w:tblGrid>
      <w:tr w:rsidR="00415C41" w:rsidRPr="00EC56BE" w14:paraId="6EB10E16" w14:textId="77777777" w:rsidTr="00FD4A53">
        <w:trPr>
          <w:jc w:val="center"/>
        </w:trPr>
        <w:tc>
          <w:tcPr>
            <w:tcW w:w="10137" w:type="dxa"/>
            <w:gridSpan w:val="2"/>
            <w:shd w:val="clear" w:color="auto" w:fill="auto"/>
            <w:noWrap/>
            <w:vAlign w:val="center"/>
          </w:tcPr>
          <w:p w14:paraId="19AF21D1" w14:textId="77777777" w:rsidR="00415C41" w:rsidRPr="00EC56BE" w:rsidRDefault="00CC070D"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Наименование инструмента</w:t>
            </w:r>
          </w:p>
        </w:tc>
      </w:tr>
      <w:tr w:rsidR="00415C41" w:rsidRPr="00EC56BE" w14:paraId="1AEE5EFD" w14:textId="77777777" w:rsidTr="00FD4A53">
        <w:trPr>
          <w:jc w:val="center"/>
        </w:trPr>
        <w:tc>
          <w:tcPr>
            <w:tcW w:w="3936" w:type="dxa"/>
            <w:shd w:val="clear" w:color="auto" w:fill="auto"/>
            <w:noWrap/>
            <w:vAlign w:val="center"/>
          </w:tcPr>
          <w:p w14:paraId="197666EB" w14:textId="309338AF" w:rsidR="00415C41" w:rsidRPr="00EC56BE" w:rsidRDefault="00FD4A53"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И</w:t>
            </w:r>
            <w:r w:rsidR="00CC070D" w:rsidRPr="00EC56BE">
              <w:rPr>
                <w:rFonts w:ascii="Times New Roman" w:eastAsia="Times New Roman" w:hAnsi="Times New Roman" w:cs="Times New Roman"/>
                <w:b/>
                <w:bCs/>
                <w:color w:val="000000"/>
                <w:position w:val="-1"/>
                <w:sz w:val="24"/>
                <w:szCs w:val="24"/>
                <w:lang w:eastAsia="ru-RU"/>
              </w:rPr>
              <w:t>спользует самостоятельно</w:t>
            </w:r>
          </w:p>
        </w:tc>
        <w:tc>
          <w:tcPr>
            <w:tcW w:w="6201" w:type="dxa"/>
            <w:shd w:val="clear" w:color="auto" w:fill="auto"/>
            <w:noWrap/>
            <w:vAlign w:val="center"/>
          </w:tcPr>
          <w:p w14:paraId="6E5701D6" w14:textId="17334E9F" w:rsidR="00415C41" w:rsidRPr="00EC56BE" w:rsidRDefault="00FD4A53"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И</w:t>
            </w:r>
            <w:r w:rsidR="00CC070D" w:rsidRPr="00EC56BE">
              <w:rPr>
                <w:rFonts w:ascii="Times New Roman" w:eastAsia="Times New Roman" w:hAnsi="Times New Roman" w:cs="Times New Roman"/>
                <w:b/>
                <w:bCs/>
                <w:color w:val="000000"/>
                <w:position w:val="-1"/>
                <w:sz w:val="24"/>
                <w:szCs w:val="24"/>
                <w:lang w:eastAsia="ru-RU"/>
              </w:rPr>
              <w:t>спользует под наблюдением эксперта:</w:t>
            </w:r>
          </w:p>
        </w:tc>
      </w:tr>
      <w:tr w:rsidR="00415C41" w:rsidRPr="00EC56BE" w14:paraId="0B068EEC" w14:textId="77777777" w:rsidTr="00145AD9">
        <w:trPr>
          <w:jc w:val="center"/>
        </w:trPr>
        <w:tc>
          <w:tcPr>
            <w:tcW w:w="3936" w:type="dxa"/>
            <w:shd w:val="clear" w:color="auto" w:fill="auto"/>
            <w:noWrap/>
            <w:vAlign w:val="center"/>
          </w:tcPr>
          <w:p w14:paraId="45BEC748"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14:paraId="42EFF7E9" w14:textId="77777777" w:rsidR="00415C41" w:rsidRPr="00EC56BE" w:rsidRDefault="00CC070D" w:rsidP="00343CB8">
            <w:pPr>
              <w:spacing w:after="0" w:line="276" w:lineRule="auto"/>
              <w:contextualSpacing/>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Спиртовка</w:t>
            </w:r>
          </w:p>
        </w:tc>
      </w:tr>
      <w:tr w:rsidR="00415C41" w:rsidRPr="00EC56BE" w14:paraId="2B8322CB" w14:textId="77777777" w:rsidTr="00145AD9">
        <w:trPr>
          <w:jc w:val="center"/>
        </w:trPr>
        <w:tc>
          <w:tcPr>
            <w:tcW w:w="3936" w:type="dxa"/>
            <w:shd w:val="clear" w:color="auto" w:fill="auto"/>
            <w:noWrap/>
            <w:vAlign w:val="center"/>
          </w:tcPr>
          <w:p w14:paraId="15A5AF15"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14:paraId="103A66B7"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Расходные материалы (стаканы, колбы, бюретки, пипетки, пробирки, предметные стекла, чашки Петри, и др.) из различного материала</w:t>
            </w:r>
          </w:p>
        </w:tc>
      </w:tr>
    </w:tbl>
    <w:p w14:paraId="60DA94F2" w14:textId="3F505579" w:rsidR="00415C41" w:rsidRPr="0051386E" w:rsidRDefault="00415C41" w:rsidP="00343CB8">
      <w:pPr>
        <w:spacing w:after="0" w:line="360" w:lineRule="auto"/>
        <w:contextualSpacing/>
        <w:jc w:val="both"/>
        <w:rPr>
          <w:rFonts w:ascii="Times New Roman" w:eastAsia="Times New Roman" w:hAnsi="Times New Roman" w:cs="Times New Roman"/>
          <w:color w:val="000000"/>
          <w:position w:val="-1"/>
          <w:sz w:val="28"/>
          <w:szCs w:val="28"/>
          <w:lang w:eastAsia="ru-RU"/>
        </w:rPr>
      </w:pPr>
    </w:p>
    <w:p w14:paraId="3C90E187" w14:textId="77777777"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3.1.5</w:t>
      </w:r>
      <w:r w:rsidR="00CC070D" w:rsidRPr="0051386E">
        <w:rPr>
          <w:rFonts w:ascii="Times New Roman" w:eastAsia="Times New Roman" w:hAnsi="Times New Roman" w:cs="Times New Roman"/>
          <w:color w:val="000000"/>
          <w:position w:val="-1"/>
          <w:sz w:val="28"/>
          <w:szCs w:val="28"/>
          <w:lang w:eastAsia="ru-RU"/>
        </w:rPr>
        <w:t xml:space="preserve">. </w:t>
      </w:r>
      <w:r w:rsidR="004E16A0" w:rsidRPr="0051386E">
        <w:rPr>
          <w:rFonts w:ascii="Times New Roman" w:eastAsia="Times New Roman" w:hAnsi="Times New Roman" w:cs="Times New Roman"/>
          <w:color w:val="000000"/>
          <w:position w:val="-1"/>
          <w:sz w:val="28"/>
          <w:szCs w:val="28"/>
          <w:lang w:eastAsia="ru-RU"/>
        </w:rPr>
        <w:t xml:space="preserve">Конкурсант </w:t>
      </w:r>
      <w:r w:rsidR="00CC070D" w:rsidRPr="0051386E">
        <w:rPr>
          <w:rFonts w:ascii="Times New Roman" w:eastAsia="Times New Roman" w:hAnsi="Times New Roman" w:cs="Times New Roman"/>
          <w:color w:val="000000"/>
          <w:position w:val="-1"/>
          <w:sz w:val="28"/>
          <w:szCs w:val="28"/>
          <w:lang w:eastAsia="ru-RU"/>
        </w:rPr>
        <w:t>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026"/>
      </w:tblGrid>
      <w:tr w:rsidR="00415C41" w:rsidRPr="00EC56BE" w14:paraId="436D0CBD" w14:textId="77777777" w:rsidTr="00D04213">
        <w:tc>
          <w:tcPr>
            <w:tcW w:w="10137" w:type="dxa"/>
            <w:gridSpan w:val="2"/>
            <w:shd w:val="clear" w:color="auto" w:fill="auto"/>
            <w:noWrap/>
            <w:vAlign w:val="center"/>
          </w:tcPr>
          <w:p w14:paraId="1D28DB2D" w14:textId="77777777" w:rsidR="00415C41" w:rsidRPr="00EC56BE" w:rsidRDefault="00CC070D"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Наименование оборудования</w:t>
            </w:r>
          </w:p>
        </w:tc>
      </w:tr>
      <w:tr w:rsidR="00415C41" w:rsidRPr="00EC56BE" w14:paraId="6E41E7F5" w14:textId="77777777" w:rsidTr="00D04213">
        <w:tc>
          <w:tcPr>
            <w:tcW w:w="3936" w:type="dxa"/>
            <w:shd w:val="clear" w:color="auto" w:fill="auto"/>
            <w:noWrap/>
            <w:vAlign w:val="center"/>
          </w:tcPr>
          <w:p w14:paraId="498E7BC3" w14:textId="3E7A456A" w:rsidR="00415C41" w:rsidRPr="00EC56BE" w:rsidRDefault="00D04213"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И</w:t>
            </w:r>
            <w:r w:rsidR="00CC070D" w:rsidRPr="00EC56BE">
              <w:rPr>
                <w:rFonts w:ascii="Times New Roman" w:eastAsia="Times New Roman" w:hAnsi="Times New Roman" w:cs="Times New Roman"/>
                <w:b/>
                <w:bCs/>
                <w:color w:val="000000"/>
                <w:position w:val="-1"/>
                <w:sz w:val="24"/>
                <w:szCs w:val="24"/>
                <w:lang w:eastAsia="ru-RU"/>
              </w:rPr>
              <w:t>спользует самостоятельно</w:t>
            </w:r>
          </w:p>
        </w:tc>
        <w:tc>
          <w:tcPr>
            <w:tcW w:w="6201" w:type="dxa"/>
            <w:shd w:val="clear" w:color="auto" w:fill="auto"/>
            <w:noWrap/>
            <w:vAlign w:val="center"/>
          </w:tcPr>
          <w:p w14:paraId="7A2EBE27" w14:textId="477DDACD" w:rsidR="00415C41" w:rsidRPr="00EC56BE" w:rsidRDefault="00D04213"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В</w:t>
            </w:r>
            <w:r w:rsidR="00CC070D" w:rsidRPr="00EC56BE">
              <w:rPr>
                <w:rFonts w:ascii="Times New Roman" w:eastAsia="Times New Roman" w:hAnsi="Times New Roman" w:cs="Times New Roman"/>
                <w:b/>
                <w:bCs/>
                <w:color w:val="000000"/>
                <w:position w:val="-1"/>
                <w:sz w:val="24"/>
                <w:szCs w:val="24"/>
                <w:lang w:eastAsia="ru-RU"/>
              </w:rPr>
              <w:t>ыполняет конкурсное задание под</w:t>
            </w:r>
            <w:r w:rsidRPr="00EC56BE">
              <w:rPr>
                <w:rFonts w:ascii="Times New Roman" w:eastAsia="Times New Roman" w:hAnsi="Times New Roman" w:cs="Times New Roman"/>
                <w:b/>
                <w:bCs/>
                <w:color w:val="000000"/>
                <w:position w:val="-1"/>
                <w:sz w:val="24"/>
                <w:szCs w:val="24"/>
                <w:lang w:eastAsia="ru-RU"/>
              </w:rPr>
              <w:t xml:space="preserve"> </w:t>
            </w:r>
            <w:r w:rsidR="00CC070D" w:rsidRPr="00EC56BE">
              <w:rPr>
                <w:rFonts w:ascii="Times New Roman" w:eastAsia="Times New Roman" w:hAnsi="Times New Roman" w:cs="Times New Roman"/>
                <w:b/>
                <w:bCs/>
                <w:color w:val="000000"/>
                <w:position w:val="-1"/>
                <w:sz w:val="24"/>
                <w:szCs w:val="24"/>
                <w:lang w:eastAsia="ru-RU"/>
              </w:rPr>
              <w:t>наблюдением эксперта:</w:t>
            </w:r>
          </w:p>
        </w:tc>
      </w:tr>
      <w:tr w:rsidR="00415C41" w:rsidRPr="00EC56BE" w14:paraId="43EF2F3F" w14:textId="77777777" w:rsidTr="00145AD9">
        <w:tc>
          <w:tcPr>
            <w:tcW w:w="3936" w:type="dxa"/>
            <w:shd w:val="clear" w:color="auto" w:fill="auto"/>
            <w:noWrap/>
            <w:vAlign w:val="center"/>
          </w:tcPr>
          <w:p w14:paraId="716CA3B4"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14:paraId="6FD11A69"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Компьютер в сборе (монитор, мышь, клавиатура) - ноутбук</w:t>
            </w:r>
          </w:p>
        </w:tc>
      </w:tr>
      <w:tr w:rsidR="00415C41" w:rsidRPr="00EC56BE" w14:paraId="7B43D7A9" w14:textId="77777777" w:rsidTr="00145AD9">
        <w:tc>
          <w:tcPr>
            <w:tcW w:w="3936" w:type="dxa"/>
            <w:shd w:val="clear" w:color="auto" w:fill="auto"/>
            <w:noWrap/>
            <w:vAlign w:val="center"/>
          </w:tcPr>
          <w:p w14:paraId="49F45C87"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14:paraId="3E8E7C50"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Микроскоп с видео-приставкой</w:t>
            </w:r>
          </w:p>
        </w:tc>
      </w:tr>
      <w:tr w:rsidR="00415C41" w:rsidRPr="00EC56BE" w14:paraId="317323C6" w14:textId="77777777" w:rsidTr="00145AD9">
        <w:tc>
          <w:tcPr>
            <w:tcW w:w="3936" w:type="dxa"/>
            <w:shd w:val="clear" w:color="auto" w:fill="auto"/>
            <w:noWrap/>
            <w:vAlign w:val="center"/>
          </w:tcPr>
          <w:p w14:paraId="74B55CFC"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14:paraId="6CBD33A5"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Оборудование патогистологической лаборатории</w:t>
            </w:r>
          </w:p>
        </w:tc>
      </w:tr>
      <w:tr w:rsidR="00415C41" w:rsidRPr="00EC56BE" w14:paraId="273D03BB" w14:textId="77777777" w:rsidTr="00145AD9">
        <w:tc>
          <w:tcPr>
            <w:tcW w:w="3936" w:type="dxa"/>
            <w:shd w:val="clear" w:color="auto" w:fill="auto"/>
            <w:noWrap/>
            <w:vAlign w:val="center"/>
          </w:tcPr>
          <w:p w14:paraId="29302CE3"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14:paraId="3836BEA8"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Весы электронные</w:t>
            </w:r>
          </w:p>
        </w:tc>
      </w:tr>
      <w:tr w:rsidR="00415C41" w:rsidRPr="00EC56BE" w14:paraId="49DB7B4B" w14:textId="77777777" w:rsidTr="00145AD9">
        <w:tc>
          <w:tcPr>
            <w:tcW w:w="3936" w:type="dxa"/>
            <w:shd w:val="clear" w:color="auto" w:fill="auto"/>
            <w:noWrap/>
            <w:vAlign w:val="center"/>
          </w:tcPr>
          <w:p w14:paraId="6AC4E876"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14:paraId="1F16D44E"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Вытяжной шкаф</w:t>
            </w:r>
          </w:p>
        </w:tc>
      </w:tr>
      <w:tr w:rsidR="00415C41" w:rsidRPr="00EC56BE" w14:paraId="5A823761" w14:textId="77777777" w:rsidTr="00145AD9">
        <w:tc>
          <w:tcPr>
            <w:tcW w:w="3936" w:type="dxa"/>
            <w:shd w:val="clear" w:color="auto" w:fill="auto"/>
            <w:noWrap/>
            <w:vAlign w:val="center"/>
          </w:tcPr>
          <w:p w14:paraId="0415C69D"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tcPr>
          <w:p w14:paraId="52712AC2"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Ламинарный шкаф</w:t>
            </w:r>
          </w:p>
        </w:tc>
      </w:tr>
      <w:tr w:rsidR="00415C41" w:rsidRPr="00EC56BE" w14:paraId="56BC53B7" w14:textId="77777777" w:rsidTr="00145AD9">
        <w:tc>
          <w:tcPr>
            <w:tcW w:w="3936" w:type="dxa"/>
            <w:shd w:val="clear" w:color="auto" w:fill="auto"/>
            <w:noWrap/>
            <w:vAlign w:val="center"/>
          </w:tcPr>
          <w:p w14:paraId="50937B73"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tcPr>
          <w:p w14:paraId="44F3C43E"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Оборудование биохимической лаборатории</w:t>
            </w:r>
          </w:p>
        </w:tc>
      </w:tr>
      <w:tr w:rsidR="00415C41" w:rsidRPr="00EC56BE" w14:paraId="110F30D9" w14:textId="77777777" w:rsidTr="00145AD9">
        <w:tc>
          <w:tcPr>
            <w:tcW w:w="3936" w:type="dxa"/>
            <w:shd w:val="clear" w:color="auto" w:fill="auto"/>
            <w:noWrap/>
            <w:vAlign w:val="center"/>
          </w:tcPr>
          <w:p w14:paraId="11E4817A" w14:textId="77777777"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tcPr>
          <w:p w14:paraId="0647F1AD"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Оборудование общеклинической лаборатории</w:t>
            </w:r>
          </w:p>
        </w:tc>
      </w:tr>
    </w:tbl>
    <w:p w14:paraId="0ED1B4C0" w14:textId="77777777" w:rsidR="00415C41" w:rsidRPr="0051386E" w:rsidRDefault="00415C41" w:rsidP="00343CB8">
      <w:pPr>
        <w:spacing w:after="0" w:line="360" w:lineRule="auto"/>
        <w:contextualSpacing/>
        <w:jc w:val="both"/>
        <w:rPr>
          <w:rFonts w:ascii="Times New Roman" w:eastAsia="Times New Roman" w:hAnsi="Times New Roman" w:cs="Times New Roman"/>
          <w:color w:val="000000"/>
          <w:position w:val="-1"/>
          <w:sz w:val="28"/>
          <w:szCs w:val="28"/>
          <w:lang w:eastAsia="ru-RU"/>
        </w:rPr>
      </w:pPr>
    </w:p>
    <w:p w14:paraId="1E0FDAE8" w14:textId="77777777"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3.1.6</w:t>
      </w:r>
      <w:r w:rsidR="00CC070D" w:rsidRPr="0051386E">
        <w:rPr>
          <w:rFonts w:ascii="Times New Roman" w:eastAsia="Times New Roman" w:hAnsi="Times New Roman" w:cs="Times New Roman"/>
          <w:color w:val="000000"/>
          <w:position w:val="-1"/>
          <w:sz w:val="28"/>
          <w:szCs w:val="28"/>
          <w:lang w:eastAsia="ru-RU"/>
        </w:rPr>
        <w:t xml:space="preserve">. При выполнении </w:t>
      </w:r>
      <w:r w:rsidR="004E16A0" w:rsidRPr="0051386E">
        <w:rPr>
          <w:rFonts w:ascii="Times New Roman" w:eastAsia="Times New Roman" w:hAnsi="Times New Roman" w:cs="Times New Roman"/>
          <w:color w:val="000000"/>
          <w:position w:val="-1"/>
          <w:sz w:val="28"/>
          <w:szCs w:val="28"/>
          <w:lang w:eastAsia="ru-RU"/>
        </w:rPr>
        <w:t>конкурсного задания на конкурсанта</w:t>
      </w:r>
      <w:r w:rsidR="00CC070D" w:rsidRPr="0051386E">
        <w:rPr>
          <w:rFonts w:ascii="Times New Roman" w:eastAsia="Times New Roman" w:hAnsi="Times New Roman" w:cs="Times New Roman"/>
          <w:color w:val="000000"/>
          <w:position w:val="-1"/>
          <w:sz w:val="28"/>
          <w:szCs w:val="28"/>
          <w:lang w:eastAsia="ru-RU"/>
        </w:rPr>
        <w:t xml:space="preserve"> могут воздействовать следующие вредные и (или) опасные факторы:</w:t>
      </w:r>
    </w:p>
    <w:p w14:paraId="614DAFC0"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Физические:</w:t>
      </w:r>
    </w:p>
    <w:p w14:paraId="7C5C3ECD" w14:textId="0C0240CF"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режущие и колющие предметы;</w:t>
      </w:r>
    </w:p>
    <w:p w14:paraId="79E22772" w14:textId="4F3A2C90"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источник открытого огня (спиртовка);</w:t>
      </w:r>
    </w:p>
    <w:p w14:paraId="74102CAF" w14:textId="0C705E98"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источник электроэнергии (при неправильном использовании розеток и электрооборудования);</w:t>
      </w:r>
    </w:p>
    <w:p w14:paraId="2B8F218C" w14:textId="1A0558F7"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электромагнитное излучение (излучение от ноутбука или компьютера);</w:t>
      </w:r>
    </w:p>
    <w:p w14:paraId="2D06C7F6" w14:textId="6524F9AD"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шум и вибрация;</w:t>
      </w:r>
    </w:p>
    <w:p w14:paraId="7831E282" w14:textId="3715F9C2"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освещенность;</w:t>
      </w:r>
    </w:p>
    <w:p w14:paraId="2CCB93A2"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Химические:</w:t>
      </w:r>
    </w:p>
    <w:p w14:paraId="18EB71D0" w14:textId="041D0073" w:rsidR="00415C41" w:rsidRPr="00D04213" w:rsidRDefault="00CC070D" w:rsidP="00343CB8">
      <w:pPr>
        <w:pStyle w:val="af8"/>
        <w:numPr>
          <w:ilvl w:val="0"/>
          <w:numId w:val="6"/>
        </w:numPr>
        <w:spacing w:line="360" w:lineRule="auto"/>
        <w:ind w:left="993" w:hanging="284"/>
        <w:rPr>
          <w:position w:val="-1"/>
          <w:szCs w:val="28"/>
          <w:lang w:eastAsia="ru-RU"/>
        </w:rPr>
      </w:pPr>
      <w:r w:rsidRPr="00D04213">
        <w:rPr>
          <w:position w:val="-1"/>
          <w:szCs w:val="28"/>
          <w:lang w:eastAsia="ru-RU"/>
        </w:rPr>
        <w:t>растворы кислот, щелочей, летучие органические и неорганические вещества и другие соединения;</w:t>
      </w:r>
    </w:p>
    <w:p w14:paraId="1B7A08BD"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Биологические*:</w:t>
      </w:r>
    </w:p>
    <w:p w14:paraId="71F22E83" w14:textId="77777777" w:rsidR="00D04213" w:rsidRDefault="00CC070D" w:rsidP="00343CB8">
      <w:pPr>
        <w:pStyle w:val="af8"/>
        <w:numPr>
          <w:ilvl w:val="0"/>
          <w:numId w:val="8"/>
        </w:numPr>
        <w:spacing w:line="360" w:lineRule="auto"/>
        <w:ind w:left="993" w:hanging="284"/>
        <w:rPr>
          <w:position w:val="-1"/>
          <w:szCs w:val="28"/>
          <w:lang w:eastAsia="ru-RU"/>
        </w:rPr>
      </w:pPr>
      <w:r w:rsidRPr="00D04213">
        <w:rPr>
          <w:position w:val="-1"/>
          <w:szCs w:val="28"/>
          <w:lang w:eastAsia="ru-RU"/>
        </w:rPr>
        <w:t>биологический</w:t>
      </w:r>
      <w:r w:rsidR="00D04213">
        <w:rPr>
          <w:position w:val="-1"/>
          <w:szCs w:val="28"/>
          <w:lang w:eastAsia="ru-RU"/>
        </w:rPr>
        <w:t xml:space="preserve"> </w:t>
      </w:r>
      <w:r w:rsidRPr="00D04213">
        <w:rPr>
          <w:position w:val="-1"/>
          <w:szCs w:val="28"/>
          <w:lang w:eastAsia="ru-RU"/>
        </w:rPr>
        <w:t>материал*;</w:t>
      </w:r>
    </w:p>
    <w:p w14:paraId="34A0AEDA" w14:textId="6CDCE961" w:rsidR="00415C41" w:rsidRPr="00D04213" w:rsidRDefault="00CC070D" w:rsidP="00343CB8">
      <w:pPr>
        <w:pStyle w:val="af8"/>
        <w:numPr>
          <w:ilvl w:val="0"/>
          <w:numId w:val="8"/>
        </w:numPr>
        <w:spacing w:line="360" w:lineRule="auto"/>
        <w:ind w:left="993" w:hanging="284"/>
        <w:rPr>
          <w:position w:val="-1"/>
          <w:szCs w:val="28"/>
          <w:lang w:eastAsia="ru-RU"/>
        </w:rPr>
      </w:pPr>
      <w:r w:rsidRPr="00D04213">
        <w:rPr>
          <w:position w:val="-1"/>
          <w:szCs w:val="28"/>
          <w:lang w:eastAsia="ru-RU"/>
        </w:rPr>
        <w:t>условно патогенные и патогенные микроорганизмы*;</w:t>
      </w:r>
    </w:p>
    <w:p w14:paraId="1360A575"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Психологические:</w:t>
      </w:r>
    </w:p>
    <w:p w14:paraId="7DB83F2F" w14:textId="62D9DA8F" w:rsidR="00415C41" w:rsidRPr="00D04213" w:rsidRDefault="00CC070D" w:rsidP="00343CB8">
      <w:pPr>
        <w:pStyle w:val="af8"/>
        <w:numPr>
          <w:ilvl w:val="0"/>
          <w:numId w:val="9"/>
        </w:numPr>
        <w:spacing w:line="360" w:lineRule="auto"/>
        <w:ind w:left="993" w:hanging="284"/>
        <w:rPr>
          <w:position w:val="-1"/>
          <w:szCs w:val="28"/>
          <w:lang w:eastAsia="ru-RU"/>
        </w:rPr>
      </w:pPr>
      <w:r w:rsidRPr="00D04213">
        <w:rPr>
          <w:position w:val="-1"/>
          <w:szCs w:val="28"/>
          <w:lang w:eastAsia="ru-RU"/>
        </w:rPr>
        <w:t>чрезмерное напряжение внимания, усиленная нагрузка на зрение.</w:t>
      </w:r>
    </w:p>
    <w:p w14:paraId="205CEB6E" w14:textId="7F09641C"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*В конкурсном задании потенциально опасные биологические материалы могут быть заменены на имитирующие вещества.</w:t>
      </w:r>
    </w:p>
    <w:p w14:paraId="27C0B075" w14:textId="77777777"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3.1.7</w:t>
      </w:r>
      <w:r w:rsidR="00CC070D" w:rsidRPr="0051386E">
        <w:rPr>
          <w:rFonts w:ascii="Times New Roman" w:eastAsia="Times New Roman" w:hAnsi="Times New Roman" w:cs="Times New Roman"/>
          <w:color w:val="000000"/>
          <w:position w:val="-1"/>
          <w:sz w:val="28"/>
          <w:szCs w:val="28"/>
          <w:lang w:eastAsia="ru-RU"/>
        </w:rPr>
        <w:t>. Применяемые во время выполнения конкурсного задания средства индивидуальной защиты:</w:t>
      </w:r>
    </w:p>
    <w:p w14:paraId="263E35A6" w14:textId="47C31992"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медицинский халат;</w:t>
      </w:r>
    </w:p>
    <w:p w14:paraId="3B9CDD2C" w14:textId="25093390"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медицинские перчатки;</w:t>
      </w:r>
    </w:p>
    <w:p w14:paraId="0BDDBFD9" w14:textId="7A47FEB2"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вторая обувь с обрабатываемой поверхностью;</w:t>
      </w:r>
    </w:p>
    <w:p w14:paraId="551599A9" w14:textId="078DBC00"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медицинский чепчик;</w:t>
      </w:r>
    </w:p>
    <w:p w14:paraId="38B4BA38" w14:textId="2A5C7AB9"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медицинская маска;</w:t>
      </w:r>
    </w:p>
    <w:p w14:paraId="0858B74F" w14:textId="0A8B8EB8"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фартуки.</w:t>
      </w:r>
    </w:p>
    <w:p w14:paraId="4E7D17AF" w14:textId="77777777"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3.1.8</w:t>
      </w:r>
      <w:r w:rsidR="00CC070D" w:rsidRPr="0051386E">
        <w:rPr>
          <w:rFonts w:ascii="Times New Roman" w:eastAsia="Times New Roman" w:hAnsi="Times New Roman" w:cs="Times New Roman"/>
          <w:color w:val="000000"/>
          <w:position w:val="-1"/>
          <w:sz w:val="28"/>
          <w:szCs w:val="28"/>
          <w:lang w:eastAsia="ru-RU"/>
        </w:rPr>
        <w:t>. Знаки безопасности, используемые на рабочем месте, для обозначения присутствующих опасностей:</w:t>
      </w:r>
    </w:p>
    <w:p w14:paraId="30026114" w14:textId="77777777"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F 04 Огнетушитель           </w:t>
      </w:r>
      <w:r w:rsidR="00EA1BC2">
        <w:rPr>
          <w:rFonts w:ascii="Times New Roman" w:eastAsia="Times New Roman" w:hAnsi="Times New Roman" w:cs="Times New Roman"/>
          <w:color w:val="000000"/>
          <w:position w:val="-1"/>
          <w:sz w:val="28"/>
          <w:szCs w:val="28"/>
          <w:lang w:eastAsia="ru-RU"/>
        </w:rPr>
        <w:pict w14:anchorId="06236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0;text-align:left;margin-left:0;margin-top:0;width:50pt;height:50pt;z-index:251651072;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eastAsia="Times New Roman" w:hAnsi="Times New Roman" w:cs="Times New Roman"/>
          <w:color w:val="000000"/>
          <w:position w:val="-1"/>
          <w:sz w:val="28"/>
          <w:szCs w:val="28"/>
          <w:lang w:eastAsia="ru-RU"/>
        </w:rPr>
        <w:pict w14:anchorId="1807639E">
          <v:shape id="_x0000_i0" o:spid="_x0000_i1025" type="#_x0000_t75" style="width:35.55pt;height:34.6pt;mso-wrap-distance-left:0;mso-wrap-distance-top:0;mso-wrap-distance-right:0;mso-wrap-distance-bottom:0">
            <v:imagedata r:id="rId12" o:title=""/>
            <v:path textboxrect="0,0,0,0"/>
          </v:shape>
        </w:pict>
      </w:r>
    </w:p>
    <w:p w14:paraId="66530133" w14:textId="77777777"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E 22 Указатель выхода           </w:t>
      </w:r>
      <w:r w:rsidR="00EA1BC2">
        <w:rPr>
          <w:rFonts w:ascii="Times New Roman" w:eastAsia="Times New Roman" w:hAnsi="Times New Roman" w:cs="Times New Roman"/>
          <w:color w:val="000000"/>
          <w:position w:val="-1"/>
          <w:sz w:val="28"/>
          <w:szCs w:val="28"/>
          <w:lang w:eastAsia="ru-RU"/>
        </w:rPr>
        <w:pict w14:anchorId="6E855F70">
          <v:shape id="_x0000_s1051" type="#_x0000_t75" style="position:absolute;left:0;text-align:left;margin-left:0;margin-top:0;width:50pt;height:50pt;z-index:251652096;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eastAsia="Times New Roman" w:hAnsi="Times New Roman" w:cs="Times New Roman"/>
          <w:color w:val="000000"/>
          <w:position w:val="-1"/>
          <w:sz w:val="28"/>
          <w:szCs w:val="28"/>
          <w:lang w:eastAsia="ru-RU"/>
        </w:rPr>
        <w:pict w14:anchorId="0DAB50FD">
          <v:shape id="_x0000_i1026" type="#_x0000_t75" style="width:60.8pt;height:31.8pt;mso-wrap-distance-left:0;mso-wrap-distance-top:0;mso-wrap-distance-right:0;mso-wrap-distance-bottom:0">
            <v:imagedata r:id="rId13" o:title=""/>
            <v:path textboxrect="0,0,0,0"/>
          </v:shape>
        </w:pict>
      </w:r>
    </w:p>
    <w:p w14:paraId="1961DF91" w14:textId="77777777"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E 23 Указатель запасного выхода      </w:t>
      </w:r>
      <w:r w:rsidR="00EA1BC2">
        <w:rPr>
          <w:rFonts w:ascii="Times New Roman" w:eastAsia="Times New Roman" w:hAnsi="Times New Roman" w:cs="Times New Roman"/>
          <w:color w:val="000000"/>
          <w:position w:val="-1"/>
          <w:sz w:val="28"/>
          <w:szCs w:val="28"/>
          <w:lang w:eastAsia="ru-RU"/>
        </w:rPr>
        <w:pict w14:anchorId="004EB2C9">
          <v:shape id="_x0000_s1049" type="#_x0000_t75" style="position:absolute;left:0;text-align:left;margin-left:0;margin-top:0;width:50pt;height:50pt;z-index:251653120;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eastAsia="Times New Roman" w:hAnsi="Times New Roman" w:cs="Times New Roman"/>
          <w:color w:val="000000"/>
          <w:position w:val="-1"/>
          <w:sz w:val="28"/>
          <w:szCs w:val="28"/>
          <w:lang w:eastAsia="ru-RU"/>
        </w:rPr>
        <w:pict w14:anchorId="662D7753">
          <v:shape id="_x0000_i1027" type="#_x0000_t75" style="width:63.6pt;height:34.6pt;mso-wrap-distance-left:0;mso-wrap-distance-top:0;mso-wrap-distance-right:0;mso-wrap-distance-bottom:0">
            <v:imagedata r:id="rId14" o:title=""/>
            <v:path textboxrect="0,0,0,0"/>
          </v:shape>
        </w:pict>
      </w:r>
    </w:p>
    <w:p w14:paraId="5ACA6F94" w14:textId="77777777"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EC 01 Аптечка первой медицинской помощи      </w:t>
      </w:r>
      <w:r w:rsidR="00EA1BC2">
        <w:rPr>
          <w:rFonts w:ascii="Times New Roman" w:eastAsia="Times New Roman" w:hAnsi="Times New Roman" w:cs="Times New Roman"/>
          <w:color w:val="000000"/>
          <w:position w:val="-1"/>
          <w:sz w:val="28"/>
          <w:szCs w:val="28"/>
          <w:lang w:eastAsia="ru-RU"/>
        </w:rPr>
        <w:pict w14:anchorId="79478EBB">
          <v:shape id="_x0000_s1047" type="#_x0000_t75" style="position:absolute;left:0;text-align:left;margin-left:0;margin-top:0;width:50pt;height:50pt;z-index:251654144;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eastAsia="Times New Roman" w:hAnsi="Times New Roman" w:cs="Times New Roman"/>
          <w:color w:val="000000"/>
          <w:position w:val="-1"/>
          <w:sz w:val="28"/>
          <w:szCs w:val="28"/>
          <w:lang w:eastAsia="ru-RU"/>
        </w:rPr>
        <w:pict w14:anchorId="493B9385">
          <v:shape id="_x0000_i1028" type="#_x0000_t75" style="width:36.45pt;height:36.45pt;mso-wrap-distance-left:0;mso-wrap-distance-top:0;mso-wrap-distance-right:0;mso-wrap-distance-bottom:0">
            <v:imagedata r:id="rId15" o:title=""/>
            <v:path textboxrect="0,0,0,0"/>
          </v:shape>
        </w:pict>
      </w:r>
    </w:p>
    <w:p w14:paraId="2327598F" w14:textId="77777777"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P 01 Запрещается курить</w:t>
      </w:r>
      <w:r w:rsidR="00EA1BC2">
        <w:rPr>
          <w:rFonts w:ascii="Times New Roman" w:eastAsia="Times New Roman" w:hAnsi="Times New Roman" w:cs="Times New Roman"/>
          <w:color w:val="000000"/>
          <w:position w:val="-1"/>
          <w:sz w:val="28"/>
          <w:szCs w:val="28"/>
          <w:lang w:eastAsia="ru-RU"/>
        </w:rPr>
        <w:pict w14:anchorId="0D972B43">
          <v:shape id="_x0000_s1045"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eastAsia="Times New Roman" w:hAnsi="Times New Roman" w:cs="Times New Roman"/>
          <w:color w:val="000000"/>
          <w:position w:val="-1"/>
          <w:sz w:val="28"/>
          <w:szCs w:val="28"/>
          <w:lang w:eastAsia="ru-RU"/>
        </w:rPr>
        <w:pict w14:anchorId="7B6369ED">
          <v:shape id="_x0000_i1029" type="#_x0000_t75" style="width:43.95pt;height:43.95pt;mso-wrap-distance-left:0;mso-wrap-distance-top:0;mso-wrap-distance-right:0;mso-wrap-distance-bottom:0">
            <v:imagedata r:id="rId16" o:title=""/>
            <v:path textboxrect="0,0,0,0"/>
          </v:shape>
        </w:pict>
      </w:r>
    </w:p>
    <w:p w14:paraId="37A37FCB"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W16 Осторожно. Биологическая опасность</w:t>
      </w:r>
      <w:r w:rsidR="00EA1BC2">
        <w:rPr>
          <w:rFonts w:ascii="Times New Roman" w:eastAsia="Times New Roman" w:hAnsi="Times New Roman" w:cs="Times New Roman"/>
          <w:color w:val="000000"/>
          <w:position w:val="-1"/>
          <w:sz w:val="28"/>
          <w:szCs w:val="28"/>
          <w:lang w:eastAsia="ru-RU"/>
        </w:rPr>
        <w:pict w14:anchorId="2FE398F8">
          <v:shape id="_x0000_s1043"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eastAsia="Times New Roman" w:hAnsi="Times New Roman" w:cs="Times New Roman"/>
          <w:color w:val="000000"/>
          <w:position w:val="-1"/>
          <w:sz w:val="28"/>
          <w:szCs w:val="28"/>
          <w:lang w:eastAsia="ru-RU"/>
        </w:rPr>
        <w:pict w14:anchorId="49701CEA">
          <v:shape id="_x0000_i1030" type="#_x0000_t75" style="width:51.45pt;height:43.95pt;mso-wrap-distance-left:0;mso-wrap-distance-top:0;mso-wrap-distance-right:0;mso-wrap-distance-bottom:0">
            <v:imagedata r:id="rId17" o:title=""/>
            <v:path textboxrect="0,0,0,0"/>
          </v:shape>
        </w:pict>
      </w:r>
    </w:p>
    <w:p w14:paraId="166A551B"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W03 Опасно. Ядовитые вещества   </w:t>
      </w:r>
      <w:r w:rsidR="00EA1BC2">
        <w:rPr>
          <w:rFonts w:ascii="Times New Roman" w:eastAsia="Times New Roman" w:hAnsi="Times New Roman" w:cs="Times New Roman"/>
          <w:color w:val="000000"/>
          <w:position w:val="-1"/>
          <w:sz w:val="28"/>
          <w:szCs w:val="28"/>
          <w:lang w:eastAsia="ru-RU"/>
        </w:rPr>
        <w:pict w14:anchorId="6D120709">
          <v:shape id="_x0000_s1041"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eastAsia="Times New Roman" w:hAnsi="Times New Roman" w:cs="Times New Roman"/>
          <w:color w:val="000000"/>
          <w:position w:val="-1"/>
          <w:sz w:val="28"/>
          <w:szCs w:val="28"/>
          <w:lang w:eastAsia="ru-RU"/>
        </w:rPr>
        <w:pict w14:anchorId="67A4CFCA">
          <v:shape id="_x0000_i1031" type="#_x0000_t75" style="width:49.55pt;height:49.55pt;mso-wrap-distance-left:0;mso-wrap-distance-top:0;mso-wrap-distance-right:0;mso-wrap-distance-bottom:0">
            <v:imagedata r:id="rId18" o:title=""/>
            <v:path textboxrect="0,0,0,0"/>
          </v:shape>
        </w:pict>
      </w:r>
      <w:r w:rsidRPr="0051386E">
        <w:rPr>
          <w:rFonts w:ascii="Times New Roman" w:eastAsia="Times New Roman" w:hAnsi="Times New Roman" w:cs="Times New Roman"/>
          <w:color w:val="000000"/>
          <w:position w:val="-1"/>
          <w:sz w:val="28"/>
          <w:szCs w:val="28"/>
          <w:lang w:eastAsia="ru-RU"/>
        </w:rPr>
        <w:t>.</w:t>
      </w:r>
    </w:p>
    <w:p w14:paraId="084FB5CB" w14:textId="77777777"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51386E">
        <w:rPr>
          <w:rFonts w:ascii="Times New Roman" w:eastAsia="Times New Roman" w:hAnsi="Times New Roman" w:cs="Times New Roman"/>
          <w:color w:val="000000"/>
          <w:position w:val="-1"/>
          <w:sz w:val="28"/>
          <w:szCs w:val="28"/>
          <w:lang w:eastAsia="ru-RU"/>
        </w:rPr>
        <w:t>1.</w:t>
      </w:r>
      <w:r>
        <w:rPr>
          <w:rFonts w:ascii="Times New Roman" w:eastAsia="Times New Roman" w:hAnsi="Times New Roman" w:cs="Times New Roman"/>
          <w:color w:val="000000"/>
          <w:position w:val="-1"/>
          <w:sz w:val="28"/>
          <w:szCs w:val="28"/>
          <w:lang w:eastAsia="ru-RU"/>
        </w:rPr>
        <w:t>9</w:t>
      </w:r>
      <w:r w:rsidR="00CC070D" w:rsidRPr="0051386E">
        <w:rPr>
          <w:rFonts w:ascii="Times New Roman" w:eastAsia="Times New Roman" w:hAnsi="Times New Roman" w:cs="Times New Roman"/>
          <w:color w:val="000000"/>
          <w:position w:val="-1"/>
          <w:sz w:val="28"/>
          <w:szCs w:val="28"/>
          <w:lang w:eastAsia="ru-RU"/>
        </w:rPr>
        <w:t>. При несчастном случае пострадавший или очевидец несчастного случая обязан немедленно сообщить о случившемся главному эксперту или заместителю главного эксперта. В свою очередь заместитель главного эксперта должен немедленно сообщить о случившемся главному эксперту.</w:t>
      </w:r>
    </w:p>
    <w:p w14:paraId="74FDDD12"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В помещении главного эксперта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4A1701CF"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В случае возникновения несчастного случая или болезни</w:t>
      </w:r>
      <w:r w:rsidR="004E16A0" w:rsidRPr="0051386E">
        <w:rPr>
          <w:rFonts w:ascii="Times New Roman" w:eastAsia="Times New Roman" w:hAnsi="Times New Roman" w:cs="Times New Roman"/>
          <w:color w:val="000000"/>
          <w:position w:val="-1"/>
          <w:sz w:val="28"/>
          <w:szCs w:val="28"/>
          <w:lang w:eastAsia="ru-RU"/>
        </w:rPr>
        <w:t xml:space="preserve"> конкурсанта</w:t>
      </w:r>
      <w:r w:rsidRPr="0051386E">
        <w:rPr>
          <w:rFonts w:ascii="Times New Roman" w:eastAsia="Times New Roman" w:hAnsi="Times New Roman" w:cs="Times New Roman"/>
          <w:color w:val="000000"/>
          <w:position w:val="-1"/>
          <w:sz w:val="28"/>
          <w:szCs w:val="28"/>
          <w:lang w:eastAsia="ru-RU"/>
        </w:rPr>
        <w:t xml:space="preserve">, об этом немедленно уведомляются главный эксперт или заместитель главного эксперта, лидер команды и эксперт-компатриот. Главный эксперт принимает решение о назначении дополнительного времени для участия. В случае </w:t>
      </w:r>
      <w:r w:rsidRPr="0051386E">
        <w:rPr>
          <w:rFonts w:ascii="Times New Roman" w:eastAsia="Times New Roman" w:hAnsi="Times New Roman" w:cs="Times New Roman"/>
          <w:color w:val="000000"/>
          <w:position w:val="-1"/>
          <w:sz w:val="28"/>
          <w:szCs w:val="28"/>
          <w:lang w:eastAsia="ru-RU"/>
        </w:rPr>
        <w:lastRenderedPageBreak/>
        <w:t xml:space="preserve">отстранения </w:t>
      </w:r>
      <w:r w:rsidR="004E16A0" w:rsidRPr="0051386E">
        <w:rPr>
          <w:rFonts w:ascii="Times New Roman" w:eastAsia="Times New Roman" w:hAnsi="Times New Roman" w:cs="Times New Roman"/>
          <w:color w:val="000000"/>
          <w:position w:val="-1"/>
          <w:sz w:val="28"/>
          <w:szCs w:val="28"/>
          <w:lang w:eastAsia="ru-RU"/>
        </w:rPr>
        <w:t xml:space="preserve">конкурсанта </w:t>
      </w:r>
      <w:r w:rsidRPr="0051386E">
        <w:rPr>
          <w:rFonts w:ascii="Times New Roman" w:eastAsia="Times New Roman" w:hAnsi="Times New Roman" w:cs="Times New Roman"/>
          <w:color w:val="000000"/>
          <w:position w:val="-1"/>
          <w:sz w:val="28"/>
          <w:szCs w:val="28"/>
          <w:lang w:eastAsia="ru-RU"/>
        </w:rPr>
        <w:t>от дальнейшего участия в Чемпионате ввиду болезни или несчастного случая, он получит баллы за любую завершенную работу.</w:t>
      </w:r>
    </w:p>
    <w:p w14:paraId="6FAD4F38"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Вышеуказанные случаи подлежат обязательной регистрации в Форме Протокола чемпионата о согласовании внештатных ситуаций и в Форме Протокола чемпионата учета времени.</w:t>
      </w:r>
    </w:p>
    <w:p w14:paraId="66C4FC32" w14:textId="77777777"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3.1.10</w:t>
      </w:r>
      <w:r w:rsidR="00CC070D" w:rsidRPr="0051386E">
        <w:rPr>
          <w:rFonts w:ascii="Times New Roman" w:eastAsia="Times New Roman" w:hAnsi="Times New Roman" w:cs="Times New Roman"/>
          <w:color w:val="000000"/>
          <w:position w:val="-1"/>
          <w:sz w:val="28"/>
          <w:szCs w:val="28"/>
          <w:lang w:eastAsia="ru-RU"/>
        </w:rPr>
        <w:t>.</w:t>
      </w:r>
      <w:r w:rsidR="004E16A0" w:rsidRPr="0051386E">
        <w:rPr>
          <w:rFonts w:ascii="Times New Roman" w:eastAsia="Times New Roman" w:hAnsi="Times New Roman" w:cs="Times New Roman"/>
          <w:color w:val="000000"/>
          <w:position w:val="-1"/>
          <w:sz w:val="28"/>
          <w:szCs w:val="28"/>
          <w:lang w:eastAsia="ru-RU"/>
        </w:rPr>
        <w:t xml:space="preserve"> Конкурсанты</w:t>
      </w:r>
      <w:r w:rsidR="00CC070D" w:rsidRPr="0051386E">
        <w:rPr>
          <w:rFonts w:ascii="Times New Roman" w:eastAsia="Times New Roman" w:hAnsi="Times New Roman" w:cs="Times New Roman"/>
          <w:color w:val="000000"/>
          <w:position w:val="-1"/>
          <w:sz w:val="28"/>
          <w:szCs w:val="28"/>
          <w:lang w:eastAsia="ru-RU"/>
        </w:rPr>
        <w:t>, допустившие невыполнение или нарушение инструкции по охране труда, привлекаются к ответственности в соответствии с Регламентом.</w:t>
      </w:r>
    </w:p>
    <w:p w14:paraId="2E0BF6E3" w14:textId="77777777"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Несоблюдение участником норм и правил ОТ и ТБ ведет к потере баллов. Постоянное нарушение норм безопасности может привести к временному или перманентному отстранению аналогично апелляции.</w:t>
      </w:r>
    </w:p>
    <w:p w14:paraId="1C0B2B73" w14:textId="77777777" w:rsidR="00415C41" w:rsidRPr="0051386E" w:rsidRDefault="00415C41" w:rsidP="00343CB8">
      <w:pPr>
        <w:spacing w:after="0" w:line="360" w:lineRule="auto"/>
        <w:contextualSpacing/>
        <w:jc w:val="both"/>
        <w:rPr>
          <w:rFonts w:ascii="Times New Roman" w:eastAsia="Times New Roman" w:hAnsi="Times New Roman" w:cs="Times New Roman"/>
          <w:color w:val="000000"/>
          <w:position w:val="-1"/>
          <w:sz w:val="28"/>
          <w:szCs w:val="28"/>
          <w:lang w:eastAsia="ru-RU"/>
        </w:rPr>
      </w:pPr>
    </w:p>
    <w:p w14:paraId="738E8B1A" w14:textId="45A5AFF7" w:rsidR="00415C41" w:rsidRPr="00486292" w:rsidRDefault="00486292" w:rsidP="00343CB8">
      <w:pPr>
        <w:pStyle w:val="210"/>
        <w:spacing w:before="0" w:after="0" w:line="360" w:lineRule="auto"/>
        <w:ind w:firstLine="709"/>
        <w:contextualSpacing/>
        <w:rPr>
          <w:rFonts w:ascii="Times New Roman" w:hAnsi="Times New Roman"/>
          <w:i w:val="0"/>
        </w:rPr>
      </w:pPr>
      <w:bookmarkStart w:id="13" w:name="_Toc507427597"/>
      <w:bookmarkStart w:id="14" w:name="_Toc162512391"/>
      <w:r>
        <w:rPr>
          <w:rFonts w:ascii="Times New Roman" w:hAnsi="Times New Roman"/>
          <w:i w:val="0"/>
        </w:rPr>
        <w:t>3.</w:t>
      </w:r>
      <w:r w:rsidR="00CC070D" w:rsidRPr="00486292">
        <w:rPr>
          <w:rFonts w:ascii="Times New Roman" w:hAnsi="Times New Roman"/>
          <w:i w:val="0"/>
        </w:rPr>
        <w:t>2.</w:t>
      </w:r>
      <w:r w:rsidR="00D04213">
        <w:rPr>
          <w:rFonts w:ascii="Times New Roman" w:hAnsi="Times New Roman"/>
          <w:i w:val="0"/>
        </w:rPr>
        <w:t xml:space="preserve"> </w:t>
      </w:r>
      <w:r w:rsidR="00CC070D" w:rsidRPr="00486292">
        <w:rPr>
          <w:rFonts w:ascii="Times New Roman" w:hAnsi="Times New Roman"/>
          <w:i w:val="0"/>
        </w:rPr>
        <w:t>Требования охраны труда перед началом работы</w:t>
      </w:r>
      <w:bookmarkEnd w:id="13"/>
      <w:bookmarkEnd w:id="14"/>
    </w:p>
    <w:p w14:paraId="3E7B6AB8"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 xml:space="preserve">Перед началом работы </w:t>
      </w:r>
      <w:r w:rsidR="000E1E0D" w:rsidRPr="006E2EF5">
        <w:rPr>
          <w:rFonts w:ascii="Times New Roman" w:eastAsia="Times New Roman" w:hAnsi="Times New Roman" w:cs="Times New Roman"/>
          <w:color w:val="000000"/>
          <w:position w:val="-1"/>
          <w:sz w:val="28"/>
          <w:szCs w:val="28"/>
          <w:lang w:eastAsia="ru-RU"/>
        </w:rPr>
        <w:t xml:space="preserve">конкурсанты </w:t>
      </w:r>
      <w:r w:rsidRPr="006E2EF5">
        <w:rPr>
          <w:rFonts w:ascii="Times New Roman" w:eastAsia="Times New Roman" w:hAnsi="Times New Roman" w:cs="Times New Roman"/>
          <w:color w:val="000000"/>
          <w:position w:val="-1"/>
          <w:sz w:val="28"/>
          <w:szCs w:val="28"/>
          <w:lang w:eastAsia="ru-RU"/>
        </w:rPr>
        <w:t>должны выполнить следующее:</w:t>
      </w:r>
    </w:p>
    <w:p w14:paraId="1FB9DB81" w14:textId="005C785E"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2.1. За день до н</w:t>
      </w:r>
      <w:r w:rsidR="000E1E0D" w:rsidRPr="006E2EF5">
        <w:rPr>
          <w:rFonts w:ascii="Times New Roman" w:eastAsia="Times New Roman" w:hAnsi="Times New Roman" w:cs="Times New Roman"/>
          <w:color w:val="000000"/>
          <w:position w:val="-1"/>
          <w:sz w:val="28"/>
          <w:szCs w:val="28"/>
          <w:lang w:eastAsia="ru-RU"/>
        </w:rPr>
        <w:t>ачала че</w:t>
      </w:r>
      <w:r w:rsidR="001757BA" w:rsidRPr="006E2EF5">
        <w:rPr>
          <w:rFonts w:ascii="Times New Roman" w:eastAsia="Times New Roman" w:hAnsi="Times New Roman" w:cs="Times New Roman"/>
          <w:color w:val="000000"/>
          <w:position w:val="-1"/>
          <w:sz w:val="28"/>
          <w:szCs w:val="28"/>
          <w:lang w:eastAsia="ru-RU"/>
        </w:rPr>
        <w:t>мпионата</w:t>
      </w:r>
      <w:r w:rsidR="000E1E0D" w:rsidRPr="006E2EF5">
        <w:rPr>
          <w:rFonts w:ascii="Times New Roman" w:eastAsia="Times New Roman" w:hAnsi="Times New Roman" w:cs="Times New Roman"/>
          <w:color w:val="000000"/>
          <w:position w:val="-1"/>
          <w:sz w:val="28"/>
          <w:szCs w:val="28"/>
          <w:lang w:eastAsia="ru-RU"/>
        </w:rPr>
        <w:t>, все конкурсанты</w:t>
      </w:r>
      <w:r w:rsidR="00CC070D" w:rsidRPr="006E2EF5">
        <w:rPr>
          <w:rFonts w:ascii="Times New Roman" w:eastAsia="Times New Roman" w:hAnsi="Times New Roman" w:cs="Times New Roman"/>
          <w:color w:val="000000"/>
          <w:position w:val="-1"/>
          <w:sz w:val="28"/>
          <w:szCs w:val="28"/>
          <w:lang w:eastAsia="ru-RU"/>
        </w:rPr>
        <w:t xml:space="preserve">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описанием компетенции.</w:t>
      </w:r>
    </w:p>
    <w:p w14:paraId="3826A25B"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Проверить специальную одежду, обувь и др. средства индивидуальной защиты. Надеть необходимые средства защиты для выполнения подготовки рабочих мест, инструмента и оборудования.</w:t>
      </w:r>
    </w:p>
    <w:p w14:paraId="3D2F4344" w14:textId="010DBE24"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 xml:space="preserve">По окончании ознакомительного периода, </w:t>
      </w:r>
      <w:r w:rsidR="000E1E0D" w:rsidRPr="006E2EF5">
        <w:rPr>
          <w:rFonts w:ascii="Times New Roman" w:eastAsia="Times New Roman" w:hAnsi="Times New Roman" w:cs="Times New Roman"/>
          <w:color w:val="000000"/>
          <w:position w:val="-1"/>
          <w:sz w:val="28"/>
          <w:szCs w:val="28"/>
          <w:lang w:eastAsia="ru-RU"/>
        </w:rPr>
        <w:t xml:space="preserve">конкурсанты </w:t>
      </w:r>
      <w:r w:rsidRPr="006E2EF5">
        <w:rPr>
          <w:rFonts w:ascii="Times New Roman" w:eastAsia="Times New Roman" w:hAnsi="Times New Roman" w:cs="Times New Roman"/>
          <w:color w:val="000000"/>
          <w:position w:val="-1"/>
          <w:sz w:val="28"/>
          <w:szCs w:val="28"/>
          <w:lang w:eastAsia="ru-RU"/>
        </w:rPr>
        <w:t>подтверждают свое ознакомление со всеми процессами, подписав протокол прохождения инструктажа по работе на оборудовании по форме, определенной Оргкомитетом.</w:t>
      </w:r>
    </w:p>
    <w:p w14:paraId="5934691C" w14:textId="76825542"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3.2.2.</w:t>
      </w:r>
      <w:r w:rsidR="00D04213">
        <w:rPr>
          <w:rFonts w:ascii="Times New Roman" w:eastAsia="Times New Roman" w:hAnsi="Times New Roman" w:cs="Times New Roman"/>
          <w:color w:val="000000"/>
          <w:position w:val="-1"/>
          <w:sz w:val="28"/>
          <w:szCs w:val="28"/>
          <w:lang w:eastAsia="ru-RU"/>
        </w:rPr>
        <w:t xml:space="preserve"> </w:t>
      </w:r>
      <w:r w:rsidR="00CC070D" w:rsidRPr="006E2EF5">
        <w:rPr>
          <w:rFonts w:ascii="Times New Roman" w:eastAsia="Times New Roman" w:hAnsi="Times New Roman" w:cs="Times New Roman"/>
          <w:color w:val="000000"/>
          <w:position w:val="-1"/>
          <w:sz w:val="28"/>
          <w:szCs w:val="28"/>
          <w:lang w:eastAsia="ru-RU"/>
        </w:rPr>
        <w:t>Подготовить рабочее место:</w:t>
      </w:r>
    </w:p>
    <w:p w14:paraId="4AB1361B"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 xml:space="preserve">Перед выполнением конкурсного задания </w:t>
      </w:r>
      <w:r w:rsidR="000E1E0D" w:rsidRPr="006E2EF5">
        <w:rPr>
          <w:rFonts w:ascii="Times New Roman" w:eastAsia="Times New Roman" w:hAnsi="Times New Roman" w:cs="Times New Roman"/>
          <w:color w:val="000000"/>
          <w:position w:val="-1"/>
          <w:sz w:val="28"/>
          <w:szCs w:val="28"/>
          <w:lang w:eastAsia="ru-RU"/>
        </w:rPr>
        <w:t xml:space="preserve">конкурсант </w:t>
      </w:r>
      <w:r w:rsidRPr="006E2EF5">
        <w:rPr>
          <w:rFonts w:ascii="Times New Roman" w:eastAsia="Times New Roman" w:hAnsi="Times New Roman" w:cs="Times New Roman"/>
          <w:color w:val="000000"/>
          <w:position w:val="-1"/>
          <w:sz w:val="28"/>
          <w:szCs w:val="28"/>
          <w:lang w:eastAsia="ru-RU"/>
        </w:rPr>
        <w:t>обязан подготовить рабочее место, соблюдая требования охраны труда по химической, биологической, пожарной и электрической безопасности.</w:t>
      </w:r>
    </w:p>
    <w:p w14:paraId="1C402EBF" w14:textId="77777777"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lastRenderedPageBreak/>
        <w:t>Расположить оборудование и расходные материалы на рабочем месте в соответствии с техникой пожарной, электрической, биологической, инфекционной и химической безопасностью;</w:t>
      </w:r>
    </w:p>
    <w:p w14:paraId="5F508DAE" w14:textId="77777777"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Использовать исключительно исправное оборудование и расходные материалы;</w:t>
      </w:r>
    </w:p>
    <w:p w14:paraId="19AEF041" w14:textId="77777777"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При выявлении неисправности оборудования или нарушении целостности расходного материала немедленно сообщить о случившемся экспертам (Главному эксперту, Техническому эксперту);</w:t>
      </w:r>
    </w:p>
    <w:p w14:paraId="124EBC3E" w14:textId="422B7EDE" w:rsidR="00415C41" w:rsidRP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Использовать оборудование и расходные материалы исключительно по назначению и в соответствии с прилагаемой инструкцией.</w:t>
      </w:r>
    </w:p>
    <w:p w14:paraId="71984E6B" w14:textId="77777777"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2.3. Подготовить инструмент и оборудование, разрешенное к самостоятельной работе.</w:t>
      </w:r>
    </w:p>
    <w:p w14:paraId="7B054C0A"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Инструмент и оборудование, не разрешенное к самостоятельному использованию, к выполнению конкурсных заданий подготавливает технический</w:t>
      </w:r>
      <w:r w:rsidR="000E1E0D" w:rsidRPr="006E2EF5">
        <w:rPr>
          <w:rFonts w:ascii="Times New Roman" w:eastAsia="Times New Roman" w:hAnsi="Times New Roman" w:cs="Times New Roman"/>
          <w:color w:val="000000"/>
          <w:position w:val="-1"/>
          <w:sz w:val="28"/>
          <w:szCs w:val="28"/>
          <w:lang w:eastAsia="ru-RU"/>
        </w:rPr>
        <w:t xml:space="preserve"> </w:t>
      </w:r>
      <w:r w:rsidRPr="006E2EF5">
        <w:rPr>
          <w:rFonts w:ascii="Times New Roman" w:eastAsia="Times New Roman" w:hAnsi="Times New Roman" w:cs="Times New Roman"/>
          <w:color w:val="000000"/>
          <w:position w:val="-1"/>
          <w:sz w:val="28"/>
          <w:szCs w:val="28"/>
          <w:lang w:eastAsia="ru-RU"/>
        </w:rPr>
        <w:t xml:space="preserve">эксперт, </w:t>
      </w:r>
      <w:r w:rsidR="000E1E0D" w:rsidRPr="006E2EF5">
        <w:rPr>
          <w:rFonts w:ascii="Times New Roman" w:eastAsia="Times New Roman" w:hAnsi="Times New Roman" w:cs="Times New Roman"/>
          <w:color w:val="000000"/>
          <w:position w:val="-1"/>
          <w:sz w:val="28"/>
          <w:szCs w:val="28"/>
          <w:lang w:eastAsia="ru-RU"/>
        </w:rPr>
        <w:t xml:space="preserve">конкурсанты </w:t>
      </w:r>
      <w:r w:rsidRPr="006E2EF5">
        <w:rPr>
          <w:rFonts w:ascii="Times New Roman" w:eastAsia="Times New Roman" w:hAnsi="Times New Roman" w:cs="Times New Roman"/>
          <w:color w:val="000000"/>
          <w:position w:val="-1"/>
          <w:sz w:val="28"/>
          <w:szCs w:val="28"/>
          <w:lang w:eastAsia="ru-RU"/>
        </w:rPr>
        <w:t>могут принимать посильное участие в подготовке под непосредственным руководством и в присутствии технического эксперта и эксперта по охране труда.</w:t>
      </w:r>
    </w:p>
    <w:p w14:paraId="15430E80" w14:textId="77777777"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2.4.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14:paraId="48900982"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Привести в порядок рабочую специальную одежду и обувь: надеть медицинский халат установленного образца (длина халата до колена, длина рукава до запястья) и застегнуть его на все пуговицы, медицинский чепчик, вторую обувь с обрабатываемой поверхностью, медицинские перчатки и при необходимости медицинскую маску и/или фартук.</w:t>
      </w:r>
    </w:p>
    <w:p w14:paraId="58C9A53B" w14:textId="77777777"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2.5. Ежедневно, перед началом выполнения конкурсного задания, в процессе подготовки рабочего места:</w:t>
      </w:r>
    </w:p>
    <w:p w14:paraId="29E623B3" w14:textId="77777777"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осмотреть и привести в порядок рабочее место, средства индивидуальной защиты;</w:t>
      </w:r>
    </w:p>
    <w:p w14:paraId="10109272" w14:textId="77777777"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lastRenderedPageBreak/>
        <w:t>убедиться в достаточности освещенности;</w:t>
      </w:r>
    </w:p>
    <w:p w14:paraId="32A13934" w14:textId="77777777"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проверить (визуально) правильность подключения инструмента и оборудования в электросеть;</w:t>
      </w:r>
    </w:p>
    <w:p w14:paraId="7825478E" w14:textId="12ADDA6D" w:rsidR="00415C41" w:rsidRP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проверить правильность установки стола, стула, положения оборудования и инструмента, при необходимости, обратиться к техническому эксперту или главному эксперту для устранения неисправностей в целях исключения неудобных поз и длительных напряжений тела.</w:t>
      </w:r>
    </w:p>
    <w:p w14:paraId="493703CD" w14:textId="77777777"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2.6. Подготовить необходимые для работы материалы, приспособления, и разложить их на свои места, убрать с рабочего стола все лишнее. Рабочее место необходимо подготовить:</w:t>
      </w:r>
    </w:p>
    <w:p w14:paraId="5D93CBAC" w14:textId="77777777" w:rsidR="00D04213" w:rsidRDefault="00CC070D" w:rsidP="00343CB8">
      <w:pPr>
        <w:pStyle w:val="af8"/>
        <w:numPr>
          <w:ilvl w:val="0"/>
          <w:numId w:val="11"/>
        </w:numPr>
        <w:spacing w:line="360" w:lineRule="auto"/>
        <w:ind w:left="993" w:hanging="284"/>
        <w:rPr>
          <w:position w:val="-1"/>
          <w:szCs w:val="28"/>
          <w:lang w:eastAsia="ru-RU"/>
        </w:rPr>
      </w:pPr>
      <w:r w:rsidRPr="00D04213">
        <w:rPr>
          <w:position w:val="-1"/>
          <w:szCs w:val="28"/>
          <w:lang w:eastAsia="ru-RU"/>
        </w:rPr>
        <w:t>в соответствии с методикой исследования,</w:t>
      </w:r>
    </w:p>
    <w:p w14:paraId="4AA79537" w14:textId="013B5E0D" w:rsidR="00415C41" w:rsidRPr="00D04213" w:rsidRDefault="00CC070D" w:rsidP="00343CB8">
      <w:pPr>
        <w:pStyle w:val="af8"/>
        <w:numPr>
          <w:ilvl w:val="0"/>
          <w:numId w:val="11"/>
        </w:numPr>
        <w:spacing w:line="360" w:lineRule="auto"/>
        <w:ind w:left="993" w:hanging="284"/>
        <w:rPr>
          <w:position w:val="-1"/>
          <w:szCs w:val="28"/>
          <w:lang w:eastAsia="ru-RU"/>
        </w:rPr>
      </w:pPr>
      <w:r w:rsidRPr="00D04213">
        <w:rPr>
          <w:position w:val="-1"/>
          <w:szCs w:val="28"/>
          <w:lang w:eastAsia="ru-RU"/>
        </w:rPr>
        <w:t>в соответствие с требованием сан-дез режима.</w:t>
      </w:r>
    </w:p>
    <w:p w14:paraId="1A142AE3" w14:textId="77777777"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2.7. </w:t>
      </w:r>
      <w:r w:rsidR="000E1E0D" w:rsidRPr="006E2EF5">
        <w:rPr>
          <w:rFonts w:ascii="Times New Roman" w:eastAsia="Times New Roman" w:hAnsi="Times New Roman" w:cs="Times New Roman"/>
          <w:color w:val="000000"/>
          <w:position w:val="-1"/>
          <w:sz w:val="28"/>
          <w:szCs w:val="28"/>
          <w:lang w:eastAsia="ru-RU"/>
        </w:rPr>
        <w:t xml:space="preserve">Конкурсанту </w:t>
      </w:r>
      <w:r w:rsidR="00CC070D" w:rsidRPr="006E2EF5">
        <w:rPr>
          <w:rFonts w:ascii="Times New Roman" w:eastAsia="Times New Roman" w:hAnsi="Times New Roman" w:cs="Times New Roman"/>
          <w:color w:val="000000"/>
          <w:position w:val="-1"/>
          <w:sz w:val="28"/>
          <w:szCs w:val="28"/>
          <w:lang w:eastAsia="ru-RU"/>
        </w:rPr>
        <w:t>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техническому эксперту или главному эксперту и до устранения неполадок к конкурсному заданию не приступать.</w:t>
      </w:r>
    </w:p>
    <w:p w14:paraId="12BDFA05" w14:textId="77777777" w:rsidR="00415C41" w:rsidRPr="00486292" w:rsidRDefault="00CC070D" w:rsidP="00343CB8">
      <w:pPr>
        <w:pStyle w:val="210"/>
        <w:spacing w:before="0" w:after="0" w:line="360" w:lineRule="auto"/>
        <w:ind w:firstLine="709"/>
        <w:contextualSpacing/>
        <w:rPr>
          <w:rFonts w:ascii="Times New Roman" w:hAnsi="Times New Roman"/>
          <w:i w:val="0"/>
        </w:rPr>
      </w:pPr>
      <w:bookmarkStart w:id="15" w:name="_Toc507427598"/>
      <w:bookmarkStart w:id="16" w:name="_Toc162512392"/>
      <w:r w:rsidRPr="00486292">
        <w:rPr>
          <w:rFonts w:ascii="Times New Roman" w:hAnsi="Times New Roman"/>
          <w:i w:val="0"/>
        </w:rPr>
        <w:t>3.</w:t>
      </w:r>
      <w:r w:rsidR="00486292" w:rsidRPr="00486292">
        <w:rPr>
          <w:rFonts w:ascii="Times New Roman" w:hAnsi="Times New Roman"/>
          <w:i w:val="0"/>
        </w:rPr>
        <w:t>3.</w:t>
      </w:r>
      <w:r w:rsidR="00486292">
        <w:rPr>
          <w:rFonts w:ascii="Times New Roman" w:hAnsi="Times New Roman"/>
          <w:i w:val="0"/>
        </w:rPr>
        <w:t xml:space="preserve"> </w:t>
      </w:r>
      <w:r w:rsidRPr="00486292">
        <w:rPr>
          <w:rFonts w:ascii="Times New Roman" w:hAnsi="Times New Roman"/>
          <w:i w:val="0"/>
        </w:rPr>
        <w:t>Требования охраны труда во время работы</w:t>
      </w:r>
      <w:bookmarkEnd w:id="15"/>
      <w:bookmarkEnd w:id="16"/>
    </w:p>
    <w:p w14:paraId="1D2D4419"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3.</w:t>
      </w:r>
      <w:r w:rsidR="00486292">
        <w:rPr>
          <w:rFonts w:ascii="Times New Roman" w:eastAsia="Times New Roman" w:hAnsi="Times New Roman" w:cs="Times New Roman"/>
          <w:color w:val="000000"/>
          <w:position w:val="-1"/>
          <w:sz w:val="28"/>
          <w:szCs w:val="28"/>
          <w:lang w:eastAsia="ru-RU"/>
        </w:rPr>
        <w:t>3.</w:t>
      </w:r>
      <w:r w:rsidRPr="006E2EF5">
        <w:rPr>
          <w:rFonts w:ascii="Times New Roman" w:eastAsia="Times New Roman" w:hAnsi="Times New Roman" w:cs="Times New Roman"/>
          <w:color w:val="000000"/>
          <w:position w:val="-1"/>
          <w:sz w:val="28"/>
          <w:szCs w:val="28"/>
          <w:lang w:eastAsia="ru-RU"/>
        </w:rPr>
        <w:t xml:space="preserve">1. При выполнении конкурсных заданий </w:t>
      </w:r>
      <w:r w:rsidR="000E1E0D" w:rsidRPr="006E2EF5">
        <w:rPr>
          <w:rFonts w:ascii="Times New Roman" w:eastAsia="Times New Roman" w:hAnsi="Times New Roman" w:cs="Times New Roman"/>
          <w:color w:val="000000"/>
          <w:position w:val="-1"/>
          <w:sz w:val="28"/>
          <w:szCs w:val="28"/>
          <w:lang w:eastAsia="ru-RU"/>
        </w:rPr>
        <w:t xml:space="preserve">конкурсанту </w:t>
      </w:r>
      <w:r w:rsidRPr="006E2EF5">
        <w:rPr>
          <w:rFonts w:ascii="Times New Roman" w:eastAsia="Times New Roman" w:hAnsi="Times New Roman" w:cs="Times New Roman"/>
          <w:color w:val="000000"/>
          <w:position w:val="-1"/>
          <w:sz w:val="28"/>
          <w:szCs w:val="28"/>
          <w:lang w:eastAsia="ru-RU"/>
        </w:rPr>
        <w:t>необходимо соблюдать требования безопасности при использовании инструмента и оборудования, согласно инструкции к данному оборудованию. После оснащения рабочего места конкурсант приступает к работе. Перемещаться и доносить расходные материалы нельзя.</w:t>
      </w:r>
    </w:p>
    <w:p w14:paraId="6C9A21FC"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Основные требования техники безопасности при работе с оборудованием и расходными материалами представлены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77"/>
      </w:tblGrid>
      <w:tr w:rsidR="00415C41" w:rsidRPr="00EC56BE" w14:paraId="160077F9" w14:textId="77777777" w:rsidTr="00771EA9">
        <w:trPr>
          <w:trHeight w:val="841"/>
          <w:tblHeader/>
        </w:trPr>
        <w:tc>
          <w:tcPr>
            <w:tcW w:w="3794" w:type="dxa"/>
            <w:shd w:val="clear" w:color="auto" w:fill="auto"/>
            <w:noWrap/>
            <w:vAlign w:val="center"/>
          </w:tcPr>
          <w:p w14:paraId="7016B582" w14:textId="41E32A5C" w:rsidR="00415C41" w:rsidRPr="00EC56BE" w:rsidRDefault="00CC070D"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Наименование</w:t>
            </w:r>
            <w:r w:rsidR="00277C10" w:rsidRPr="00EC56BE">
              <w:rPr>
                <w:rFonts w:ascii="Times New Roman" w:eastAsia="Times New Roman" w:hAnsi="Times New Roman" w:cs="Times New Roman"/>
                <w:b/>
                <w:bCs/>
                <w:color w:val="000000"/>
                <w:position w:val="-1"/>
                <w:sz w:val="24"/>
                <w:szCs w:val="24"/>
                <w:lang w:eastAsia="ru-RU"/>
              </w:rPr>
              <w:t xml:space="preserve"> </w:t>
            </w:r>
            <w:r w:rsidRPr="00EC56BE">
              <w:rPr>
                <w:rFonts w:ascii="Times New Roman" w:eastAsia="Times New Roman" w:hAnsi="Times New Roman" w:cs="Times New Roman"/>
                <w:b/>
                <w:bCs/>
                <w:color w:val="000000"/>
                <w:position w:val="-1"/>
                <w:sz w:val="24"/>
                <w:szCs w:val="24"/>
                <w:lang w:eastAsia="ru-RU"/>
              </w:rPr>
              <w:t>инструмента/оборудования</w:t>
            </w:r>
          </w:p>
        </w:tc>
        <w:tc>
          <w:tcPr>
            <w:tcW w:w="5777" w:type="dxa"/>
            <w:shd w:val="clear" w:color="auto" w:fill="auto"/>
            <w:noWrap/>
            <w:vAlign w:val="center"/>
          </w:tcPr>
          <w:p w14:paraId="323E2AE6" w14:textId="77777777" w:rsidR="00415C41" w:rsidRPr="00EC56BE" w:rsidRDefault="00CC070D" w:rsidP="00343CB8">
            <w:pPr>
              <w:spacing w:after="0" w:line="276" w:lineRule="auto"/>
              <w:ind w:firstLine="709"/>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Требования безопасности</w:t>
            </w:r>
          </w:p>
        </w:tc>
      </w:tr>
      <w:tr w:rsidR="00415C41" w:rsidRPr="00EC56BE" w14:paraId="24ED8FF8" w14:textId="77777777" w:rsidTr="00771EA9">
        <w:tc>
          <w:tcPr>
            <w:tcW w:w="3794" w:type="dxa"/>
            <w:shd w:val="clear" w:color="auto" w:fill="auto"/>
            <w:noWrap/>
          </w:tcPr>
          <w:p w14:paraId="2B074AB3"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Электрооборудование (компьютер, микроскоп, электронные весы и др.)</w:t>
            </w:r>
          </w:p>
        </w:tc>
        <w:tc>
          <w:tcPr>
            <w:tcW w:w="5777" w:type="dxa"/>
            <w:shd w:val="clear" w:color="auto" w:fill="auto"/>
            <w:noWrap/>
          </w:tcPr>
          <w:p w14:paraId="51C97431"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5248CCD0"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необходимо аккуратно обращаться с проводами;</w:t>
            </w:r>
          </w:p>
          <w:p w14:paraId="277E990C"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запрещается работать с оборудованием при обнаружении целостности изоляции проводов;</w:t>
            </w:r>
          </w:p>
          <w:p w14:paraId="13EC11CB"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lastRenderedPageBreak/>
              <w:t>запрещается работать с неисправным электрооборудованием;</w:t>
            </w:r>
          </w:p>
          <w:p w14:paraId="24946622"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нельзя заниматься очисткой оборудования, когда оно находится под напряжением;</w:t>
            </w:r>
          </w:p>
          <w:p w14:paraId="70539247"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недопустимо самостоятельно проводить ремонт оборудования;</w:t>
            </w:r>
          </w:p>
          <w:p w14:paraId="4B1E00B2"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нельзя располагать рядом с электрооборудованием жидкости, а также работать с мокрыми руками;</w:t>
            </w:r>
          </w:p>
          <w:p w14:paraId="22282B9F"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запрещается прикасаться к задней панели электрооборудования при включенном питании;</w:t>
            </w:r>
          </w:p>
          <w:p w14:paraId="2D0390D1"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нельзя допускать попадание влаги на поверхность оборудования;</w:t>
            </w:r>
          </w:p>
          <w:p w14:paraId="33191FCF"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нельзя производить самостоятельно вскрытие и ремонт оборудования;</w:t>
            </w:r>
          </w:p>
          <w:p w14:paraId="31E07C2B" w14:textId="77777777"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запрещается передвигать электрооборудование во время работы;</w:t>
            </w:r>
          </w:p>
          <w:p w14:paraId="4F9BBEA5" w14:textId="5637B325" w:rsidR="00415C41"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соблюдать эргономические требования к работе с визуальными дисплеями и микроскопом.</w:t>
            </w:r>
          </w:p>
        </w:tc>
      </w:tr>
      <w:tr w:rsidR="00415C41" w:rsidRPr="00EC56BE" w14:paraId="3A295617" w14:textId="77777777" w:rsidTr="00771EA9">
        <w:tc>
          <w:tcPr>
            <w:tcW w:w="3794" w:type="dxa"/>
            <w:shd w:val="clear" w:color="auto" w:fill="auto"/>
            <w:noWrap/>
          </w:tcPr>
          <w:p w14:paraId="48B8D045"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Компьютер в сборе (монитор, мышь, клавиатура) - ноутбук</w:t>
            </w:r>
          </w:p>
        </w:tc>
        <w:tc>
          <w:tcPr>
            <w:tcW w:w="5777" w:type="dxa"/>
            <w:shd w:val="clear" w:color="auto" w:fill="auto"/>
            <w:noWrap/>
          </w:tcPr>
          <w:p w14:paraId="751AC33A"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73E3FF82" w14:textId="77777777" w:rsidR="00487237" w:rsidRPr="00EC56BE" w:rsidRDefault="00CC070D" w:rsidP="00343CB8">
            <w:pPr>
              <w:pStyle w:val="af8"/>
              <w:numPr>
                <w:ilvl w:val="0"/>
                <w:numId w:val="13"/>
              </w:numPr>
              <w:spacing w:line="276" w:lineRule="auto"/>
              <w:ind w:left="319" w:hanging="284"/>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14:paraId="3D0A53BE" w14:textId="77777777" w:rsidR="00487237" w:rsidRPr="00EC56BE" w:rsidRDefault="00CC070D" w:rsidP="00343CB8">
            <w:pPr>
              <w:pStyle w:val="af8"/>
              <w:numPr>
                <w:ilvl w:val="0"/>
                <w:numId w:val="13"/>
              </w:numPr>
              <w:spacing w:line="276" w:lineRule="auto"/>
              <w:ind w:left="319" w:hanging="284"/>
              <w:rPr>
                <w:position w:val="-1"/>
                <w:sz w:val="24"/>
                <w:szCs w:val="24"/>
                <w:lang w:eastAsia="ru-RU"/>
              </w:rPr>
            </w:pPr>
            <w:r w:rsidRPr="00EC56BE">
              <w:rPr>
                <w:position w:val="-1"/>
                <w:sz w:val="24"/>
                <w:szCs w:val="24"/>
                <w:lang w:eastAsia="ru-RU"/>
              </w:rPr>
              <w:t>суммарное время непосредственной работы с персональным компьютером и другой оргтехникой в течение дня должно быть не более 6 часов;</w:t>
            </w:r>
          </w:p>
          <w:p w14:paraId="148516EB" w14:textId="77777777" w:rsidR="00487237" w:rsidRPr="00EC56BE" w:rsidRDefault="00CC070D" w:rsidP="00343CB8">
            <w:pPr>
              <w:pStyle w:val="af8"/>
              <w:numPr>
                <w:ilvl w:val="0"/>
                <w:numId w:val="13"/>
              </w:numPr>
              <w:spacing w:line="276" w:lineRule="auto"/>
              <w:ind w:left="319" w:hanging="284"/>
              <w:rPr>
                <w:position w:val="-1"/>
                <w:sz w:val="24"/>
                <w:szCs w:val="24"/>
                <w:lang w:eastAsia="ru-RU"/>
              </w:rPr>
            </w:pPr>
            <w:r w:rsidRPr="00EC56BE">
              <w:rPr>
                <w:position w:val="-1"/>
                <w:sz w:val="24"/>
                <w:szCs w:val="24"/>
                <w:lang w:eastAsia="ru-RU"/>
              </w:rPr>
              <w:t>запрещается переключать разъемы интерфейсных кабелей периферийных устройств;</w:t>
            </w:r>
          </w:p>
          <w:p w14:paraId="0B89A270" w14:textId="79E9AC54" w:rsidR="00415C41" w:rsidRPr="00EC56BE" w:rsidRDefault="00CC070D" w:rsidP="00343CB8">
            <w:pPr>
              <w:pStyle w:val="af8"/>
              <w:numPr>
                <w:ilvl w:val="0"/>
                <w:numId w:val="13"/>
              </w:numPr>
              <w:spacing w:line="276" w:lineRule="auto"/>
              <w:ind w:left="319" w:hanging="284"/>
              <w:rPr>
                <w:position w:val="-1"/>
                <w:sz w:val="24"/>
                <w:szCs w:val="24"/>
                <w:lang w:eastAsia="ru-RU"/>
              </w:rPr>
            </w:pPr>
            <w:r w:rsidRPr="00EC56BE">
              <w:rPr>
                <w:position w:val="-1"/>
                <w:sz w:val="24"/>
                <w:szCs w:val="24"/>
                <w:lang w:eastAsia="ru-RU"/>
              </w:rPr>
              <w:t>запрещается загромождение верхних панелей устройств бумагами и посторонними предметами.</w:t>
            </w:r>
          </w:p>
        </w:tc>
      </w:tr>
      <w:tr w:rsidR="00415C41" w:rsidRPr="00EC56BE" w14:paraId="56B3A42F" w14:textId="77777777" w:rsidTr="00771EA9">
        <w:tc>
          <w:tcPr>
            <w:tcW w:w="3794" w:type="dxa"/>
            <w:shd w:val="clear" w:color="auto" w:fill="auto"/>
            <w:noWrap/>
          </w:tcPr>
          <w:p w14:paraId="5ED87B0F"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Микроскоп с видео-приставкой</w:t>
            </w:r>
          </w:p>
        </w:tc>
        <w:tc>
          <w:tcPr>
            <w:tcW w:w="5777" w:type="dxa"/>
            <w:shd w:val="clear" w:color="auto" w:fill="auto"/>
            <w:noWrap/>
          </w:tcPr>
          <w:p w14:paraId="31F5CBF6"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0EE444EC" w14:textId="77777777" w:rsidR="00771EA9"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14:paraId="1BC928E7" w14:textId="77777777" w:rsidR="00771EA9"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работать с микроскопом следует сидя;</w:t>
            </w:r>
          </w:p>
          <w:p w14:paraId="22A2E3FA" w14:textId="77777777" w:rsidR="00771EA9"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использовать микроскоп строго по назначению и в соответствии с инструкцией по эксплуатации, не допуская порчи оборудования;</w:t>
            </w:r>
          </w:p>
          <w:p w14:paraId="6A104555" w14:textId="77777777" w:rsidR="00771EA9"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осуществлять микроскопическое исследование препаратов строго по общепринятым алгоритмам;</w:t>
            </w:r>
          </w:p>
          <w:p w14:paraId="64DB936D" w14:textId="01A6762D" w:rsidR="00415C41"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не допускать попадания иммерсионного масла на кожу.</w:t>
            </w:r>
          </w:p>
        </w:tc>
      </w:tr>
      <w:tr w:rsidR="00415C41" w:rsidRPr="00EC56BE" w14:paraId="5BF78877" w14:textId="77777777" w:rsidTr="00771EA9">
        <w:tc>
          <w:tcPr>
            <w:tcW w:w="3794" w:type="dxa"/>
            <w:shd w:val="clear" w:color="auto" w:fill="auto"/>
            <w:noWrap/>
          </w:tcPr>
          <w:p w14:paraId="44AE90AA"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Оборудование патогистологической лаборатории</w:t>
            </w:r>
          </w:p>
        </w:tc>
        <w:tc>
          <w:tcPr>
            <w:tcW w:w="5777" w:type="dxa"/>
            <w:shd w:val="clear" w:color="auto" w:fill="auto"/>
            <w:noWrap/>
          </w:tcPr>
          <w:p w14:paraId="77F0B1AE"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112EEEEB" w14:textId="77777777" w:rsidR="00771EA9" w:rsidRPr="00EC56BE" w:rsidRDefault="00CC070D" w:rsidP="00343CB8">
            <w:pPr>
              <w:pStyle w:val="af8"/>
              <w:numPr>
                <w:ilvl w:val="0"/>
                <w:numId w:val="15"/>
              </w:numPr>
              <w:spacing w:line="276" w:lineRule="auto"/>
              <w:ind w:left="317" w:hanging="283"/>
              <w:rPr>
                <w:position w:val="-1"/>
                <w:sz w:val="24"/>
                <w:szCs w:val="24"/>
                <w:lang w:eastAsia="ru-RU"/>
              </w:rPr>
            </w:pPr>
            <w:r w:rsidRPr="00EC56BE">
              <w:rPr>
                <w:position w:val="-1"/>
                <w:sz w:val="24"/>
                <w:szCs w:val="24"/>
                <w:lang w:eastAsia="ru-RU"/>
              </w:rPr>
              <w:t xml:space="preserve">соблюдать технику безопасности по работе с </w:t>
            </w:r>
            <w:r w:rsidRPr="00EC56BE">
              <w:rPr>
                <w:position w:val="-1"/>
                <w:sz w:val="24"/>
                <w:szCs w:val="24"/>
                <w:lang w:eastAsia="ru-RU"/>
              </w:rPr>
              <w:lastRenderedPageBreak/>
              <w:t>электрооборудованием;</w:t>
            </w:r>
          </w:p>
          <w:p w14:paraId="06669AC0" w14:textId="77777777" w:rsidR="00771EA9" w:rsidRPr="00EC56BE" w:rsidRDefault="00CC070D" w:rsidP="00343CB8">
            <w:pPr>
              <w:pStyle w:val="af8"/>
              <w:numPr>
                <w:ilvl w:val="0"/>
                <w:numId w:val="15"/>
              </w:numPr>
              <w:spacing w:line="276" w:lineRule="auto"/>
              <w:ind w:left="317" w:hanging="283"/>
              <w:rPr>
                <w:position w:val="-1"/>
                <w:sz w:val="24"/>
                <w:szCs w:val="24"/>
                <w:lang w:eastAsia="ru-RU"/>
              </w:rPr>
            </w:pPr>
            <w:r w:rsidRPr="00EC56BE">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p w14:paraId="3D4929B2" w14:textId="77777777" w:rsidR="00771EA9" w:rsidRPr="00EC56BE" w:rsidRDefault="00CC070D" w:rsidP="00343CB8">
            <w:pPr>
              <w:pStyle w:val="af8"/>
              <w:numPr>
                <w:ilvl w:val="0"/>
                <w:numId w:val="15"/>
              </w:numPr>
              <w:spacing w:line="276" w:lineRule="auto"/>
              <w:ind w:left="317" w:hanging="283"/>
              <w:rPr>
                <w:position w:val="-1"/>
                <w:sz w:val="24"/>
                <w:szCs w:val="24"/>
                <w:lang w:eastAsia="ru-RU"/>
              </w:rPr>
            </w:pPr>
            <w:r w:rsidRPr="00EC56BE">
              <w:rPr>
                <w:position w:val="-1"/>
                <w:sz w:val="24"/>
                <w:szCs w:val="24"/>
                <w:lang w:eastAsia="ru-RU"/>
              </w:rPr>
              <w:t>во избежание травмы при работе с колющими и режущими элементами необходимо быть предельно внимательными;</w:t>
            </w:r>
          </w:p>
          <w:p w14:paraId="2FE76AC3" w14:textId="6480D3C5" w:rsidR="00415C41" w:rsidRPr="00EC56BE" w:rsidRDefault="00CC070D" w:rsidP="00343CB8">
            <w:pPr>
              <w:pStyle w:val="af8"/>
              <w:numPr>
                <w:ilvl w:val="0"/>
                <w:numId w:val="15"/>
              </w:numPr>
              <w:spacing w:line="276" w:lineRule="auto"/>
              <w:ind w:left="317" w:hanging="283"/>
              <w:rPr>
                <w:position w:val="-1"/>
                <w:sz w:val="24"/>
                <w:szCs w:val="24"/>
                <w:lang w:eastAsia="ru-RU"/>
              </w:rPr>
            </w:pPr>
            <w:r w:rsidRPr="00EC56BE">
              <w:rPr>
                <w:position w:val="-1"/>
                <w:sz w:val="24"/>
                <w:szCs w:val="24"/>
                <w:lang w:eastAsia="ru-RU"/>
              </w:rPr>
              <w:t>при наличии нагревательных элементов во избежание получения ожогов необходимо использовать теплоизолирующие предметы (краги, асбестовые полотенца и т.д.).</w:t>
            </w:r>
          </w:p>
        </w:tc>
      </w:tr>
      <w:tr w:rsidR="00415C41" w:rsidRPr="00EC56BE" w14:paraId="75EAA835" w14:textId="77777777" w:rsidTr="00771EA9">
        <w:tc>
          <w:tcPr>
            <w:tcW w:w="3794" w:type="dxa"/>
            <w:shd w:val="clear" w:color="auto" w:fill="auto"/>
            <w:noWrap/>
          </w:tcPr>
          <w:p w14:paraId="423B1DF7"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Весы электронные</w:t>
            </w:r>
          </w:p>
        </w:tc>
        <w:tc>
          <w:tcPr>
            <w:tcW w:w="5777" w:type="dxa"/>
            <w:shd w:val="clear" w:color="auto" w:fill="auto"/>
            <w:noWrap/>
          </w:tcPr>
          <w:p w14:paraId="70F9534F"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05CDEFEE" w14:textId="77777777" w:rsidR="00771EA9" w:rsidRPr="00EC56BE" w:rsidRDefault="00CC070D" w:rsidP="00343CB8">
            <w:pPr>
              <w:pStyle w:val="af8"/>
              <w:numPr>
                <w:ilvl w:val="0"/>
                <w:numId w:val="16"/>
              </w:numPr>
              <w:spacing w:line="276" w:lineRule="auto"/>
              <w:ind w:left="317" w:hanging="283"/>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14:paraId="569D91AE" w14:textId="485BD382" w:rsidR="00415C41" w:rsidRPr="00EC56BE" w:rsidRDefault="00CC070D" w:rsidP="00343CB8">
            <w:pPr>
              <w:pStyle w:val="af8"/>
              <w:numPr>
                <w:ilvl w:val="0"/>
                <w:numId w:val="16"/>
              </w:numPr>
              <w:spacing w:line="276" w:lineRule="auto"/>
              <w:ind w:left="317" w:hanging="283"/>
              <w:rPr>
                <w:position w:val="-1"/>
                <w:sz w:val="24"/>
                <w:szCs w:val="24"/>
                <w:lang w:eastAsia="ru-RU"/>
              </w:rPr>
            </w:pPr>
            <w:r w:rsidRPr="00EC56BE">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tc>
      </w:tr>
      <w:tr w:rsidR="00415C41" w:rsidRPr="00EC56BE" w14:paraId="250C56C0" w14:textId="77777777" w:rsidTr="00771EA9">
        <w:tc>
          <w:tcPr>
            <w:tcW w:w="3794" w:type="dxa"/>
            <w:shd w:val="clear" w:color="auto" w:fill="auto"/>
            <w:noWrap/>
          </w:tcPr>
          <w:p w14:paraId="4643FDF4"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Вытяжной шкаф, ламинарный шкаф</w:t>
            </w:r>
          </w:p>
        </w:tc>
        <w:tc>
          <w:tcPr>
            <w:tcW w:w="5777" w:type="dxa"/>
            <w:shd w:val="clear" w:color="auto" w:fill="auto"/>
            <w:noWrap/>
          </w:tcPr>
          <w:p w14:paraId="3972477E"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57290F5C" w14:textId="77777777" w:rsidR="00771EA9"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вытяжной/ламинарный шкаф включается и выключается не менее чем за 30 мин до начала и после окончания работ;</w:t>
            </w:r>
          </w:p>
          <w:p w14:paraId="1D1E2CB8" w14:textId="77777777" w:rsidR="00771EA9"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при работах в вытяжном/ламинарном шкафу створки шкафа поднимают на высоту не более 20 - 30 см так, чтобы в шкафу находились только руки, а наблюдение за ходом процесса вести через стекла шкафа;</w:t>
            </w:r>
          </w:p>
          <w:p w14:paraId="2BA3C27B" w14:textId="77777777" w:rsidR="00771EA9"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открывать створки шкафа разрешается только на время обслуживания установленных в шкафу приборов или при другой необходимости на высоту, удобную для работы, но не более половины оконного проема;</w:t>
            </w:r>
          </w:p>
          <w:p w14:paraId="5AF9496A" w14:textId="77777777" w:rsidR="00771EA9"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поднятые створки на время работы в вытяжном шкафу закрепляются с помощью имеющихся для этой цели приспособлении;</w:t>
            </w:r>
          </w:p>
          <w:p w14:paraId="28782ABD" w14:textId="746B7F23" w:rsidR="00415C41"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если вытяжной шкаф имеет несколько створок, то те, которыми не пользуются, должны быть закрыты. Нарушение этого правила снижает эффективность работы вентиляции.</w:t>
            </w:r>
          </w:p>
        </w:tc>
      </w:tr>
      <w:tr w:rsidR="00415C41" w:rsidRPr="00EC56BE" w14:paraId="0AF1ED7D" w14:textId="77777777" w:rsidTr="00771EA9">
        <w:tc>
          <w:tcPr>
            <w:tcW w:w="3794" w:type="dxa"/>
            <w:shd w:val="clear" w:color="auto" w:fill="auto"/>
            <w:noWrap/>
          </w:tcPr>
          <w:p w14:paraId="6568BF2B"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Оборудование биохимической лаборатории</w:t>
            </w:r>
          </w:p>
        </w:tc>
        <w:tc>
          <w:tcPr>
            <w:tcW w:w="5777" w:type="dxa"/>
            <w:shd w:val="clear" w:color="auto" w:fill="auto"/>
            <w:noWrap/>
          </w:tcPr>
          <w:p w14:paraId="7E7AB008"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2A224FB3" w14:textId="77777777" w:rsidR="00771EA9" w:rsidRPr="00EC56BE" w:rsidRDefault="00CC070D" w:rsidP="00343CB8">
            <w:pPr>
              <w:pStyle w:val="af8"/>
              <w:numPr>
                <w:ilvl w:val="0"/>
                <w:numId w:val="18"/>
              </w:numPr>
              <w:spacing w:line="276" w:lineRule="auto"/>
              <w:ind w:left="317" w:hanging="283"/>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14:paraId="34A4F6D4" w14:textId="77777777" w:rsidR="00771EA9" w:rsidRPr="00EC56BE" w:rsidRDefault="00CC070D" w:rsidP="00343CB8">
            <w:pPr>
              <w:pStyle w:val="af8"/>
              <w:numPr>
                <w:ilvl w:val="0"/>
                <w:numId w:val="18"/>
              </w:numPr>
              <w:spacing w:line="276" w:lineRule="auto"/>
              <w:ind w:left="317" w:hanging="283"/>
              <w:rPr>
                <w:position w:val="-1"/>
                <w:sz w:val="24"/>
                <w:szCs w:val="24"/>
                <w:lang w:eastAsia="ru-RU"/>
              </w:rPr>
            </w:pPr>
            <w:r w:rsidRPr="00EC56BE">
              <w:rPr>
                <w:position w:val="-1"/>
                <w:sz w:val="24"/>
                <w:szCs w:val="24"/>
                <w:lang w:eastAsia="ru-RU"/>
              </w:rPr>
              <w:t xml:space="preserve">использовать оборудование строго по назначению </w:t>
            </w:r>
            <w:r w:rsidRPr="00EC56BE">
              <w:rPr>
                <w:position w:val="-1"/>
                <w:sz w:val="24"/>
                <w:szCs w:val="24"/>
                <w:lang w:eastAsia="ru-RU"/>
              </w:rPr>
              <w:lastRenderedPageBreak/>
              <w:t>и в соответствии с инструкцией по эксплуатации, не допуская порчи оборудования;</w:t>
            </w:r>
          </w:p>
          <w:p w14:paraId="28BEEEC3" w14:textId="77777777" w:rsidR="00771EA9" w:rsidRPr="00EC56BE" w:rsidRDefault="00CC070D" w:rsidP="00343CB8">
            <w:pPr>
              <w:pStyle w:val="af8"/>
              <w:numPr>
                <w:ilvl w:val="0"/>
                <w:numId w:val="18"/>
              </w:numPr>
              <w:spacing w:line="276" w:lineRule="auto"/>
              <w:ind w:left="317" w:hanging="283"/>
              <w:rPr>
                <w:position w:val="-1"/>
                <w:sz w:val="24"/>
                <w:szCs w:val="24"/>
                <w:lang w:eastAsia="ru-RU"/>
              </w:rPr>
            </w:pPr>
            <w:r w:rsidRPr="00EC56BE">
              <w:rPr>
                <w:position w:val="-1"/>
                <w:sz w:val="24"/>
                <w:szCs w:val="24"/>
                <w:lang w:eastAsia="ru-RU"/>
              </w:rPr>
              <w:t>во избежание травмы при работе с колющими и режущими элементами необходимо быть предельно внимательными;</w:t>
            </w:r>
          </w:p>
          <w:p w14:paraId="51E64BAC" w14:textId="4B7A2A8B" w:rsidR="00415C41" w:rsidRPr="00EC56BE" w:rsidRDefault="00CC070D" w:rsidP="00343CB8">
            <w:pPr>
              <w:pStyle w:val="af8"/>
              <w:numPr>
                <w:ilvl w:val="0"/>
                <w:numId w:val="18"/>
              </w:numPr>
              <w:spacing w:line="276" w:lineRule="auto"/>
              <w:ind w:left="317" w:hanging="283"/>
              <w:rPr>
                <w:position w:val="-1"/>
                <w:sz w:val="24"/>
                <w:szCs w:val="24"/>
                <w:lang w:eastAsia="ru-RU"/>
              </w:rPr>
            </w:pPr>
            <w:r w:rsidRPr="00EC56BE">
              <w:rPr>
                <w:position w:val="-1"/>
                <w:sz w:val="24"/>
                <w:szCs w:val="24"/>
                <w:lang w:eastAsia="ru-RU"/>
              </w:rPr>
              <w:t>при наличии нагревательных элементов во избежание получения ожогов необходимо использовать теплоизолирующие предметы (краги, асбестовые полотенца и т.д.).</w:t>
            </w:r>
          </w:p>
        </w:tc>
      </w:tr>
      <w:tr w:rsidR="00415C41" w:rsidRPr="00EC56BE" w14:paraId="5006756B" w14:textId="77777777" w:rsidTr="00771EA9">
        <w:tc>
          <w:tcPr>
            <w:tcW w:w="3794" w:type="dxa"/>
            <w:shd w:val="clear" w:color="auto" w:fill="auto"/>
            <w:noWrap/>
          </w:tcPr>
          <w:p w14:paraId="7E308C61"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Оборудование общеклинической лаборатории</w:t>
            </w:r>
          </w:p>
        </w:tc>
        <w:tc>
          <w:tcPr>
            <w:tcW w:w="5777" w:type="dxa"/>
            <w:shd w:val="clear" w:color="auto" w:fill="auto"/>
            <w:noWrap/>
          </w:tcPr>
          <w:p w14:paraId="27865961"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2E7344C2" w14:textId="77777777" w:rsidR="00771EA9" w:rsidRPr="00EC56BE" w:rsidRDefault="00CC070D" w:rsidP="00343CB8">
            <w:pPr>
              <w:pStyle w:val="af8"/>
              <w:numPr>
                <w:ilvl w:val="0"/>
                <w:numId w:val="19"/>
              </w:numPr>
              <w:spacing w:line="276" w:lineRule="auto"/>
              <w:ind w:left="317" w:hanging="283"/>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14:paraId="71270815" w14:textId="77777777" w:rsidR="00771EA9" w:rsidRPr="00EC56BE" w:rsidRDefault="00CC070D" w:rsidP="00343CB8">
            <w:pPr>
              <w:pStyle w:val="af8"/>
              <w:numPr>
                <w:ilvl w:val="0"/>
                <w:numId w:val="19"/>
              </w:numPr>
              <w:spacing w:line="276" w:lineRule="auto"/>
              <w:ind w:left="317" w:hanging="283"/>
              <w:rPr>
                <w:position w:val="-1"/>
                <w:sz w:val="24"/>
                <w:szCs w:val="24"/>
                <w:lang w:eastAsia="ru-RU"/>
              </w:rPr>
            </w:pPr>
            <w:r w:rsidRPr="00EC56BE">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p w14:paraId="4B5B0ED4" w14:textId="77777777" w:rsidR="00771EA9" w:rsidRPr="00EC56BE" w:rsidRDefault="00CC070D" w:rsidP="00343CB8">
            <w:pPr>
              <w:pStyle w:val="af8"/>
              <w:numPr>
                <w:ilvl w:val="0"/>
                <w:numId w:val="19"/>
              </w:numPr>
              <w:spacing w:line="276" w:lineRule="auto"/>
              <w:ind w:left="317" w:hanging="283"/>
              <w:rPr>
                <w:position w:val="-1"/>
                <w:sz w:val="24"/>
                <w:szCs w:val="24"/>
                <w:lang w:eastAsia="ru-RU"/>
              </w:rPr>
            </w:pPr>
            <w:r w:rsidRPr="00EC56BE">
              <w:rPr>
                <w:position w:val="-1"/>
                <w:sz w:val="24"/>
                <w:szCs w:val="24"/>
                <w:lang w:eastAsia="ru-RU"/>
              </w:rPr>
              <w:t>во избежание травмы при работе с колющими и режущими элементами необходимо быть предельно внимательными;</w:t>
            </w:r>
          </w:p>
          <w:p w14:paraId="51EEC4F3" w14:textId="6A07E14C" w:rsidR="00415C41" w:rsidRPr="00EC56BE" w:rsidRDefault="00CC070D" w:rsidP="00343CB8">
            <w:pPr>
              <w:pStyle w:val="af8"/>
              <w:numPr>
                <w:ilvl w:val="0"/>
                <w:numId w:val="19"/>
              </w:numPr>
              <w:spacing w:line="276" w:lineRule="auto"/>
              <w:ind w:left="317" w:hanging="283"/>
              <w:rPr>
                <w:position w:val="-1"/>
                <w:sz w:val="24"/>
                <w:szCs w:val="24"/>
                <w:lang w:eastAsia="ru-RU"/>
              </w:rPr>
            </w:pPr>
            <w:r w:rsidRPr="00EC56BE">
              <w:rPr>
                <w:position w:val="-1"/>
                <w:sz w:val="24"/>
                <w:szCs w:val="24"/>
                <w:lang w:eastAsia="ru-RU"/>
              </w:rPr>
              <w:t>при наличии нагревательных элементов во избежание получения ожогов необходимо использовать теплоизолирующие предметы (краги, асбестовые полотенца и т.д.).</w:t>
            </w:r>
          </w:p>
        </w:tc>
      </w:tr>
      <w:tr w:rsidR="00415C41" w:rsidRPr="00EC56BE" w14:paraId="7B7A0A35" w14:textId="77777777" w:rsidTr="00771EA9">
        <w:tc>
          <w:tcPr>
            <w:tcW w:w="3794" w:type="dxa"/>
            <w:shd w:val="clear" w:color="auto" w:fill="auto"/>
            <w:noWrap/>
          </w:tcPr>
          <w:p w14:paraId="22D36D3A"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Спиртовка</w:t>
            </w:r>
          </w:p>
        </w:tc>
        <w:tc>
          <w:tcPr>
            <w:tcW w:w="5777" w:type="dxa"/>
            <w:shd w:val="clear" w:color="auto" w:fill="auto"/>
            <w:noWrap/>
          </w:tcPr>
          <w:p w14:paraId="24121E5E"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75C7FD26" w14:textId="77777777"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перед зажиганием спиртовки следует произвести внешний осмотр и удостовериться, что корпус ее исправен, фитиль вытащен на требуемую высоту и достаточно распушен, а горловина и держатель фитиля совершенно сухие;</w:t>
            </w:r>
          </w:p>
          <w:p w14:paraId="010F24EA" w14:textId="77777777"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фитиль должен плотно входить в направляющую трубу держателя;</w:t>
            </w:r>
          </w:p>
          <w:p w14:paraId="7518E44F" w14:textId="77777777"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зажженную спиртовку нельзя переносить с места на место, нельзя также зажигать одну спиртовку непосредственно от другой. Для зажигания спиртовки пользуйтесь спичками;</w:t>
            </w:r>
          </w:p>
          <w:p w14:paraId="548C6CE8" w14:textId="77777777"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гасить спиртовку можно только одним способом — накрывать пламя фитиля колпачком. Колпачок должен находиться всегда под рукой;</w:t>
            </w:r>
          </w:p>
          <w:p w14:paraId="4F123AE3" w14:textId="77777777"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заполняются спиртовки только специальным горючим для спиртовок (как правило, этиловым спиртом);</w:t>
            </w:r>
          </w:p>
          <w:p w14:paraId="2ED34E92" w14:textId="06C85930" w:rsidR="00415C41"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запрещается оставлять спиртовку включенной без присмотра.</w:t>
            </w:r>
          </w:p>
        </w:tc>
      </w:tr>
      <w:tr w:rsidR="00415C41" w:rsidRPr="00EC56BE" w14:paraId="0DE70F5F" w14:textId="77777777" w:rsidTr="00771EA9">
        <w:tc>
          <w:tcPr>
            <w:tcW w:w="3794" w:type="dxa"/>
            <w:shd w:val="clear" w:color="auto" w:fill="auto"/>
            <w:noWrap/>
          </w:tcPr>
          <w:p w14:paraId="13E684EC"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Посуда лабораторная стеклянная (колбы, стаканы, пробирки, цилиндры, бюретки, пипетки, чашки Петри и др.)</w:t>
            </w:r>
          </w:p>
        </w:tc>
        <w:tc>
          <w:tcPr>
            <w:tcW w:w="5777" w:type="dxa"/>
            <w:shd w:val="clear" w:color="auto" w:fill="auto"/>
            <w:noWrap/>
          </w:tcPr>
          <w:p w14:paraId="0D861A58"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15E6DFDF" w14:textId="77777777"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запрещается использовать стеклянную посуду с нарушениями целостности (скол, трещина, брак и т.д.);</w:t>
            </w:r>
          </w:p>
          <w:p w14:paraId="4A2556B5" w14:textId="77777777"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при работе со стеклянной посудой стоит избегать сильного нажатия на неё;</w:t>
            </w:r>
          </w:p>
          <w:p w14:paraId="6BBF768A" w14:textId="77777777"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стеклянные приборы или посуду больших размеров можно переносить только двумя руками. Крупные бутыли с жидкостями переносят вдвоем в специальных корзинах или ящиках с ручками. Поднимать крупные бутыли за горло запрещается;</w:t>
            </w:r>
          </w:p>
          <w:p w14:paraId="0B90EFD5" w14:textId="77777777"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стеклянную посуду нельзя размещать у края стола;</w:t>
            </w:r>
          </w:p>
          <w:p w14:paraId="3591A03A" w14:textId="77777777"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со стеклянной посудой стоить работать крайне осторожно, всегда нужно помнить, что даже от легкого удара она может разбиться;</w:t>
            </w:r>
          </w:p>
          <w:p w14:paraId="1EA9977A" w14:textId="77777777"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 xml:space="preserve">стеклянную посуду (тонкостенные химические стаканы и колбы из обычного стекла) запрещается нагревать на открытом огне без </w:t>
            </w:r>
            <w:proofErr w:type="spellStart"/>
            <w:r w:rsidRPr="00EC56BE">
              <w:rPr>
                <w:position w:val="-1"/>
                <w:sz w:val="24"/>
                <w:szCs w:val="24"/>
                <w:lang w:eastAsia="ru-RU"/>
              </w:rPr>
              <w:t>асбестированной</w:t>
            </w:r>
            <w:proofErr w:type="spellEnd"/>
            <w:r w:rsidRPr="00EC56BE">
              <w:rPr>
                <w:position w:val="-1"/>
                <w:sz w:val="24"/>
                <w:szCs w:val="24"/>
                <w:lang w:eastAsia="ru-RU"/>
              </w:rPr>
              <w:t xml:space="preserve"> сетки;</w:t>
            </w:r>
          </w:p>
          <w:p w14:paraId="4ED09061" w14:textId="77777777"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нагревая жидкость в пробирке, необходимо держать последнюю так, чтобы отверстие было направлено в сторону от себя и соседей по работе;</w:t>
            </w:r>
          </w:p>
          <w:p w14:paraId="5FC5C5C6" w14:textId="77777777"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 xml:space="preserve">при резании стеклянных трубок, сборке и разборке приборов и узлов, изготовленных из стекла, необходимо:  ломать стеклянные трубки небольшого диаметра после </w:t>
            </w:r>
            <w:proofErr w:type="spellStart"/>
            <w:r w:rsidRPr="00EC56BE">
              <w:rPr>
                <w:position w:val="-1"/>
                <w:sz w:val="24"/>
                <w:szCs w:val="24"/>
                <w:lang w:eastAsia="ru-RU"/>
              </w:rPr>
              <w:t>надрезки</w:t>
            </w:r>
            <w:proofErr w:type="spellEnd"/>
            <w:r w:rsidRPr="00EC56BE">
              <w:rPr>
                <w:position w:val="-1"/>
                <w:sz w:val="24"/>
                <w:szCs w:val="24"/>
                <w:lang w:eastAsia="ru-RU"/>
              </w:rPr>
              <w:t xml:space="preserve"> их напильником или специальным ножом для резки стекла, предварительно защитив руки какой-либо тканью; просверленная пробка, в которую вставляют стеклянную трубку, не должна упираться в ладонь, ее следует держать за боковую поверхность; стеклянная трубка при этом должна быть предварительно смазана глицерином или смочена водой; нельзя сильно сжимать трубку, ее необходимо держать как можно ближе к вставленному в пробку концу;</w:t>
            </w:r>
          </w:p>
          <w:p w14:paraId="3487974E" w14:textId="77777777"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тонкостенную посуду следует укреплять в лапках лабораторного штатива осторожно, слегка поворачивая вокруг вертикальной оси или перемещая вверх-вниз;</w:t>
            </w:r>
          </w:p>
          <w:p w14:paraId="4B3D68B7" w14:textId="5BED2A96" w:rsidR="00415C41"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 xml:space="preserve">при нагревании пробирок необходимо сначала </w:t>
            </w:r>
            <w:r w:rsidRPr="00EC56BE">
              <w:rPr>
                <w:position w:val="-1"/>
                <w:sz w:val="24"/>
                <w:szCs w:val="24"/>
                <w:lang w:eastAsia="ru-RU"/>
              </w:rPr>
              <w:lastRenderedPageBreak/>
              <w:t>равномерно прогреть всю пробирку, а затем проводить местный нагрев.</w:t>
            </w:r>
          </w:p>
        </w:tc>
      </w:tr>
      <w:tr w:rsidR="00415C41" w:rsidRPr="00EC56BE" w14:paraId="025E24DF" w14:textId="77777777" w:rsidTr="00771EA9">
        <w:tc>
          <w:tcPr>
            <w:tcW w:w="3794" w:type="dxa"/>
            <w:shd w:val="clear" w:color="auto" w:fill="auto"/>
            <w:noWrap/>
          </w:tcPr>
          <w:p w14:paraId="74456FA6"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Химические реактивы (кислоты, щелочи, летучие неорганические и органические соединения и др.)</w:t>
            </w:r>
          </w:p>
        </w:tc>
        <w:tc>
          <w:tcPr>
            <w:tcW w:w="5777" w:type="dxa"/>
            <w:shd w:val="clear" w:color="auto" w:fill="auto"/>
            <w:noWrap/>
          </w:tcPr>
          <w:p w14:paraId="26D91FBA"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 следует соблюдать правила безопасного обращения с химическими веществами - ПНД Ф 12.13.1-03 «Методические рекомендации. Техника безопасности при работе в аналитических лабораториях (общие положения)», в том числе:</w:t>
            </w:r>
          </w:p>
          <w:p w14:paraId="798849D2"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работать с химическими реагентами обязательно в перчатках;</w:t>
            </w:r>
          </w:p>
          <w:p w14:paraId="55E8215B"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запрещается пробовать реагенты на вкус;</w:t>
            </w:r>
          </w:p>
          <w:p w14:paraId="6FDD1E85"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 xml:space="preserve">при определении запаха химических веществ следует нюхать осторожно, направляя к себе пары или </w:t>
            </w:r>
            <w:proofErr w:type="spellStart"/>
            <w:r w:rsidRPr="00EC56BE">
              <w:rPr>
                <w:position w:val="-1"/>
                <w:sz w:val="24"/>
                <w:szCs w:val="24"/>
                <w:lang w:eastAsia="ru-RU"/>
              </w:rPr>
              <w:t>газы</w:t>
            </w:r>
            <w:proofErr w:type="spellEnd"/>
            <w:r w:rsidRPr="00EC56BE">
              <w:rPr>
                <w:position w:val="-1"/>
                <w:sz w:val="24"/>
                <w:szCs w:val="24"/>
                <w:lang w:eastAsia="ru-RU"/>
              </w:rPr>
              <w:t xml:space="preserve"> движением руки;</w:t>
            </w:r>
          </w:p>
          <w:p w14:paraId="55897983"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запрещается набирать реактивы в пипетки ртом, для этой цели следует использовать резиновую грушу или другие устройства;</w:t>
            </w:r>
          </w:p>
          <w:p w14:paraId="47D35060"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при разбавлении кислот следует наливать кислоту в воду, а не наоборот;</w:t>
            </w:r>
          </w:p>
          <w:p w14:paraId="102A255B"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смешивание или разбавление химических веществ, сопровождающееся выделением тепла, проводится в термостойкой или фарфоровой посуде;</w:t>
            </w:r>
          </w:p>
          <w:p w14:paraId="39051681"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 xml:space="preserve">переливание жидкостей из широкогорлой посуды в узкогорлую </w:t>
            </w:r>
            <w:r w:rsidR="00771EA9" w:rsidRPr="00EC56BE">
              <w:rPr>
                <w:position w:val="-1"/>
                <w:sz w:val="24"/>
                <w:szCs w:val="24"/>
                <w:lang w:eastAsia="ru-RU"/>
              </w:rPr>
              <w:t>стоит,</w:t>
            </w:r>
            <w:r w:rsidRPr="00EC56BE">
              <w:rPr>
                <w:position w:val="-1"/>
                <w:sz w:val="24"/>
                <w:szCs w:val="24"/>
                <w:lang w:eastAsia="ru-RU"/>
              </w:rPr>
              <w:t xml:space="preserve"> используя воронку;</w:t>
            </w:r>
          </w:p>
          <w:p w14:paraId="518CC80F"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при упаривании в стаканах растворов их тщательно перемешивают, так как нижний и верхний слои растворов имеют различную плотность, вследствие чего может произойти выбрасывание жидкости;</w:t>
            </w:r>
          </w:p>
          <w:p w14:paraId="197D781C"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во избежание ожогов, поражений от брызг и выбросов нельзя наклоняться над посудой, в которой кипит какая-либо жидкость;</w:t>
            </w:r>
          </w:p>
          <w:p w14:paraId="6559CCE4"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работа с концентрированными кислотами и щелочами проводится только в вытяжном шкафу и с использованием защитных средств (перчаток, очков);</w:t>
            </w:r>
          </w:p>
          <w:p w14:paraId="6B73D5C5"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работа с едкими и ядовитыми веществами, а также с органическими растворителями проводится только в вытяжных шкафах;</w:t>
            </w:r>
          </w:p>
          <w:p w14:paraId="3A7E9733"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 xml:space="preserve">работы, при которых возможно повышение давления, перегрев стеклянного прибора или его поломка с разбрызгиванием горячих или едких </w:t>
            </w:r>
            <w:r w:rsidRPr="00EC56BE">
              <w:rPr>
                <w:position w:val="-1"/>
                <w:sz w:val="24"/>
                <w:szCs w:val="24"/>
                <w:lang w:eastAsia="ru-RU"/>
              </w:rPr>
              <w:lastRenderedPageBreak/>
              <w:t>продуктов, также выполняются в вытяжных шкафах. Работающий надевает защитные очки (или экран), перчатки и фартук;</w:t>
            </w:r>
          </w:p>
          <w:p w14:paraId="14C6E122"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ни при каких обстоятельствах не допускается нагревание жидкостей в колбах или приборах, не сообщающихся с атмосферой;</w:t>
            </w:r>
          </w:p>
          <w:p w14:paraId="1E962F99" w14:textId="77777777"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нагретый сосуд не закрывается притертой пробкой до тех пор, пока он не охладится до температуры окружающей среды;</w:t>
            </w:r>
          </w:p>
          <w:p w14:paraId="43467E0A" w14:textId="01A47E84" w:rsidR="00415C41"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нельзя нагревать сосуды с горючей или легковоспламеняющейся жидкостью.</w:t>
            </w:r>
          </w:p>
        </w:tc>
      </w:tr>
      <w:tr w:rsidR="00415C41" w:rsidRPr="00EC56BE" w14:paraId="660DC1DF" w14:textId="77777777" w:rsidTr="00771EA9">
        <w:tc>
          <w:tcPr>
            <w:tcW w:w="3794" w:type="dxa"/>
            <w:shd w:val="clear" w:color="auto" w:fill="auto"/>
            <w:noWrap/>
          </w:tcPr>
          <w:p w14:paraId="70B92D51" w14:textId="77777777"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Биологические материалы</w:t>
            </w:r>
          </w:p>
        </w:tc>
        <w:tc>
          <w:tcPr>
            <w:tcW w:w="5777" w:type="dxa"/>
            <w:shd w:val="clear" w:color="auto" w:fill="auto"/>
            <w:noWrap/>
          </w:tcPr>
          <w:p w14:paraId="0B0C6003" w14:textId="77777777"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14:paraId="48371AF4" w14:textId="77777777" w:rsidR="00771EA9" w:rsidRPr="00EC56BE" w:rsidRDefault="00CC070D" w:rsidP="00343CB8">
            <w:pPr>
              <w:pStyle w:val="af8"/>
              <w:numPr>
                <w:ilvl w:val="0"/>
                <w:numId w:val="23"/>
              </w:numPr>
              <w:spacing w:line="276" w:lineRule="auto"/>
              <w:ind w:left="317" w:hanging="283"/>
              <w:rPr>
                <w:position w:val="-1"/>
                <w:sz w:val="24"/>
                <w:szCs w:val="24"/>
                <w:lang w:eastAsia="ru-RU"/>
              </w:rPr>
            </w:pPr>
            <w:r w:rsidRPr="00EC56BE">
              <w:rPr>
                <w:position w:val="-1"/>
                <w:sz w:val="24"/>
                <w:szCs w:val="24"/>
                <w:lang w:eastAsia="ru-RU"/>
              </w:rPr>
              <w:t>работать с биологическими материалами обязательно в средствах индивидуальной защиты: медицинской маске и перчатках;</w:t>
            </w:r>
          </w:p>
          <w:p w14:paraId="5224BA59" w14:textId="416E86D3" w:rsidR="00415C41" w:rsidRPr="00EC56BE" w:rsidRDefault="00CC070D" w:rsidP="00343CB8">
            <w:pPr>
              <w:pStyle w:val="af8"/>
              <w:numPr>
                <w:ilvl w:val="0"/>
                <w:numId w:val="23"/>
              </w:numPr>
              <w:spacing w:line="276" w:lineRule="auto"/>
              <w:ind w:left="317" w:hanging="283"/>
              <w:rPr>
                <w:position w:val="-1"/>
                <w:sz w:val="24"/>
                <w:szCs w:val="24"/>
                <w:lang w:eastAsia="ru-RU"/>
              </w:rPr>
            </w:pPr>
            <w:r w:rsidRPr="00EC56BE">
              <w:rPr>
                <w:position w:val="-1"/>
                <w:sz w:val="24"/>
                <w:szCs w:val="24"/>
                <w:lang w:eastAsia="ru-RU"/>
              </w:rPr>
              <w:t xml:space="preserve">соблюдать требования инфекционной безопасности согласно </w:t>
            </w:r>
            <w:hyperlink r:id="rId19" w:tooltip="https://medica-n.ru/wp-content/uploads/2018/03/GOST-R-52905-2007.pdf" w:history="1">
              <w:r w:rsidRPr="00EC56BE">
                <w:rPr>
                  <w:position w:val="-1"/>
                  <w:sz w:val="24"/>
                  <w:szCs w:val="24"/>
                  <w:lang w:eastAsia="ru-RU"/>
                </w:rPr>
                <w:t>ГОСТ Р 52905-2007 "Лаборатории медицинские. Требования безопасности",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hyperlink>
            <w:r w:rsidRPr="00EC56BE">
              <w:rPr>
                <w:position w:val="-1"/>
                <w:sz w:val="24"/>
                <w:szCs w:val="24"/>
                <w:lang w:eastAsia="ru-RU"/>
              </w:rPr>
              <w:t>.</w:t>
            </w:r>
          </w:p>
        </w:tc>
      </w:tr>
    </w:tbl>
    <w:p w14:paraId="38D3642D" w14:textId="77777777" w:rsidR="00415C41" w:rsidRPr="006E2EF5" w:rsidRDefault="00415C41"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p>
    <w:p w14:paraId="20B6D5DC"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3.</w:t>
      </w:r>
      <w:r w:rsidR="00486292">
        <w:rPr>
          <w:rFonts w:ascii="Times New Roman" w:eastAsia="Times New Roman" w:hAnsi="Times New Roman" w:cs="Times New Roman"/>
          <w:color w:val="000000"/>
          <w:position w:val="-1"/>
          <w:sz w:val="28"/>
          <w:szCs w:val="28"/>
          <w:lang w:eastAsia="ru-RU"/>
        </w:rPr>
        <w:t>3.</w:t>
      </w:r>
      <w:r w:rsidRPr="006E2EF5">
        <w:rPr>
          <w:rFonts w:ascii="Times New Roman" w:eastAsia="Times New Roman" w:hAnsi="Times New Roman" w:cs="Times New Roman"/>
          <w:color w:val="000000"/>
          <w:position w:val="-1"/>
          <w:sz w:val="28"/>
          <w:szCs w:val="28"/>
          <w:lang w:eastAsia="ru-RU"/>
        </w:rPr>
        <w:t>2. При выполнении конкурсных заданий и уборке рабочих мест:</w:t>
      </w:r>
    </w:p>
    <w:p w14:paraId="0D7060FF"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необходимо быть внимательным, не отвлекаться посторонними разговорами и делами, не отвлекать других участников;</w:t>
      </w:r>
    </w:p>
    <w:p w14:paraId="6B38C1FB"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соблюдать настоящую инструкцию;</w:t>
      </w:r>
    </w:p>
    <w:p w14:paraId="2B6BDFB3"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соблюдать правила эксплуатации оборудования, механизмов и инструментов, не подвергать их механическим ударам, не допускать падений;</w:t>
      </w:r>
    </w:p>
    <w:p w14:paraId="14A245A4"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поддерживать порядок и чистоту на рабочем месте;</w:t>
      </w:r>
    </w:p>
    <w:p w14:paraId="17E1B957"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рабочий инструмент располагать таким образом, чтобы исключалась возможность его скатывания и падения;</w:t>
      </w:r>
    </w:p>
    <w:p w14:paraId="633B533A"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выполнять конкурсные задания только исправным инструментом и оборудованием;</w:t>
      </w:r>
    </w:p>
    <w:p w14:paraId="5FDD1561"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 xml:space="preserve">перед работой спиртовку </w:t>
      </w:r>
      <w:r w:rsidR="00EC793D" w:rsidRPr="00EC793D">
        <w:rPr>
          <w:position w:val="-1"/>
          <w:szCs w:val="28"/>
          <w:lang w:eastAsia="ru-RU"/>
        </w:rPr>
        <w:t>продуть!</w:t>
      </w:r>
    </w:p>
    <w:p w14:paraId="44B06F5E"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lastRenderedPageBreak/>
        <w:t>горящую спиртовку не переносить;</w:t>
      </w:r>
    </w:p>
    <w:p w14:paraId="55946060"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при работе со спиртовкой избегать соприкосновения с открытым огнем;</w:t>
      </w:r>
    </w:p>
    <w:p w14:paraId="6C2637FB"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при работе с инфекционным материалом строго соблюдать правила инфекционной безопасности;</w:t>
      </w:r>
    </w:p>
    <w:p w14:paraId="5CC6908D"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при работе с кислотами, щелочами и другими едкими веществами избегать попадания веществ на кожу;</w:t>
      </w:r>
    </w:p>
    <w:p w14:paraId="20E4E82F"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при разбавлении кислот необходимо небольшими порциями и перемешивая наливать кислоту в воду, а не наоборот;</w:t>
      </w:r>
    </w:p>
    <w:p w14:paraId="009CB93C" w14:textId="77777777"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с летучими органическими и неорганическими веществами работать строго под вытяжным шкафом;</w:t>
      </w:r>
    </w:p>
    <w:p w14:paraId="7CBE0E04" w14:textId="3EACA758" w:rsidR="00415C41" w:rsidRP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запрещено выливать в раковину остатки кислот и щелочей, а также сильно пахнущих веществ. Для слива этих веществ в вытяжном шкафу должны находиться специальные сосуды с плотно притертыми крышками и соответствующими этикетками («СЛИВ КИСЛОТ», «СЛИВ ЩЕЛОЧЕЙ», «СЛИВ ОРГАНИКИ»).</w:t>
      </w:r>
    </w:p>
    <w:p w14:paraId="222CAB3D"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3.3.</w:t>
      </w:r>
      <w:r w:rsidR="00486292">
        <w:rPr>
          <w:rFonts w:ascii="Times New Roman" w:eastAsia="Times New Roman" w:hAnsi="Times New Roman" w:cs="Times New Roman"/>
          <w:color w:val="000000"/>
          <w:position w:val="-1"/>
          <w:sz w:val="28"/>
          <w:szCs w:val="28"/>
          <w:lang w:eastAsia="ru-RU"/>
        </w:rPr>
        <w:t>3.</w:t>
      </w:r>
      <w:r w:rsidRPr="006E2EF5">
        <w:rPr>
          <w:rFonts w:ascii="Times New Roman" w:eastAsia="Times New Roman" w:hAnsi="Times New Roman" w:cs="Times New Roman"/>
          <w:color w:val="000000"/>
          <w:position w:val="-1"/>
          <w:sz w:val="28"/>
          <w:szCs w:val="28"/>
          <w:lang w:eastAsia="ru-RU"/>
        </w:rPr>
        <w:t xml:space="preserve"> При неисправности инструмента и оборудования – прекратить выполнение конкурсного задания и сообщить об этом главному эксперту, а в его отсутствие заместителю главного эксперта.</w:t>
      </w:r>
    </w:p>
    <w:p w14:paraId="26B1F956" w14:textId="77777777" w:rsidR="00415C41" w:rsidRPr="006E2EF5" w:rsidRDefault="00415C41" w:rsidP="00343CB8">
      <w:pPr>
        <w:spacing w:after="0" w:line="360" w:lineRule="auto"/>
        <w:contextualSpacing/>
        <w:jc w:val="both"/>
        <w:rPr>
          <w:rFonts w:ascii="Times New Roman" w:eastAsia="Times New Roman" w:hAnsi="Times New Roman" w:cs="Times New Roman"/>
          <w:color w:val="000000"/>
          <w:position w:val="-1"/>
          <w:sz w:val="28"/>
          <w:szCs w:val="28"/>
          <w:lang w:eastAsia="ru-RU"/>
        </w:rPr>
      </w:pPr>
    </w:p>
    <w:p w14:paraId="14B7183C" w14:textId="77777777" w:rsidR="00415C41" w:rsidRPr="00486292" w:rsidRDefault="00486292" w:rsidP="00343CB8">
      <w:pPr>
        <w:pStyle w:val="210"/>
        <w:spacing w:before="0" w:after="0" w:line="360" w:lineRule="auto"/>
        <w:ind w:firstLine="709"/>
        <w:contextualSpacing/>
        <w:rPr>
          <w:rFonts w:ascii="Times New Roman" w:hAnsi="Times New Roman"/>
          <w:i w:val="0"/>
        </w:rPr>
      </w:pPr>
      <w:bookmarkStart w:id="17" w:name="_Toc507427599"/>
      <w:bookmarkStart w:id="18" w:name="_Toc162512393"/>
      <w:r w:rsidRPr="00486292">
        <w:rPr>
          <w:rFonts w:ascii="Times New Roman" w:hAnsi="Times New Roman"/>
          <w:i w:val="0"/>
        </w:rPr>
        <w:t>3.</w:t>
      </w:r>
      <w:r w:rsidR="00CC070D" w:rsidRPr="00486292">
        <w:rPr>
          <w:rFonts w:ascii="Times New Roman" w:hAnsi="Times New Roman"/>
          <w:i w:val="0"/>
        </w:rPr>
        <w:t>4. Требования охраны труда в аварийных ситуациях</w:t>
      </w:r>
      <w:bookmarkEnd w:id="17"/>
      <w:bookmarkEnd w:id="18"/>
    </w:p>
    <w:p w14:paraId="4F296DEB"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w:t>
      </w:r>
      <w:r w:rsidR="000E1E0D" w:rsidRPr="006E2EF5">
        <w:rPr>
          <w:rFonts w:ascii="Times New Roman" w:eastAsia="Times New Roman" w:hAnsi="Times New Roman" w:cs="Times New Roman"/>
          <w:color w:val="000000"/>
          <w:position w:val="-1"/>
          <w:sz w:val="28"/>
          <w:szCs w:val="28"/>
          <w:lang w:eastAsia="ru-RU"/>
        </w:rPr>
        <w:t xml:space="preserve">конкурсанту </w:t>
      </w:r>
      <w:r w:rsidR="00CC070D" w:rsidRPr="006E2EF5">
        <w:rPr>
          <w:rFonts w:ascii="Times New Roman" w:eastAsia="Times New Roman" w:hAnsi="Times New Roman" w:cs="Times New Roman"/>
          <w:color w:val="000000"/>
          <w:position w:val="-1"/>
          <w:sz w:val="28"/>
          <w:szCs w:val="28"/>
          <w:lang w:eastAsia="ru-RU"/>
        </w:rPr>
        <w:t>следует немедленно сообщить о случившемся главному эксперту или техническому эксперту. Выполнение конкурсного задания продолжить только после устранения возникшей неисправности.</w:t>
      </w:r>
    </w:p>
    <w:p w14:paraId="036AAC16"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4.2. В случае возникновения у </w:t>
      </w:r>
      <w:r w:rsidR="000E1E0D" w:rsidRPr="006E2EF5">
        <w:rPr>
          <w:rFonts w:ascii="Times New Roman" w:eastAsia="Times New Roman" w:hAnsi="Times New Roman" w:cs="Times New Roman"/>
          <w:color w:val="000000"/>
          <w:position w:val="-1"/>
          <w:sz w:val="28"/>
          <w:szCs w:val="28"/>
          <w:lang w:eastAsia="ru-RU"/>
        </w:rPr>
        <w:t xml:space="preserve">конкурсанта </w:t>
      </w:r>
      <w:r w:rsidR="00CC070D" w:rsidRPr="006E2EF5">
        <w:rPr>
          <w:rFonts w:ascii="Times New Roman" w:eastAsia="Times New Roman" w:hAnsi="Times New Roman" w:cs="Times New Roman"/>
          <w:color w:val="000000"/>
          <w:position w:val="-1"/>
          <w:sz w:val="28"/>
          <w:szCs w:val="28"/>
          <w:lang w:eastAsia="ru-RU"/>
        </w:rPr>
        <w:t>плохого самочувствия или получения травмы сообщить об этом главному эксперту или заместителю главного эксперта.</w:t>
      </w:r>
    </w:p>
    <w:p w14:paraId="2E58880F"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3.</w:t>
      </w:r>
      <w:r w:rsidR="00CC070D" w:rsidRPr="006E2EF5">
        <w:rPr>
          <w:rFonts w:ascii="Times New Roman" w:eastAsia="Times New Roman" w:hAnsi="Times New Roman" w:cs="Times New Roman"/>
          <w:color w:val="000000"/>
          <w:position w:val="-1"/>
          <w:sz w:val="28"/>
          <w:szCs w:val="28"/>
          <w:lang w:eastAsia="ru-RU"/>
        </w:rPr>
        <w:t xml:space="preserve">4.3. При поражении </w:t>
      </w:r>
      <w:r w:rsidR="000E1E0D" w:rsidRPr="006E2EF5">
        <w:rPr>
          <w:rFonts w:ascii="Times New Roman" w:eastAsia="Times New Roman" w:hAnsi="Times New Roman" w:cs="Times New Roman"/>
          <w:color w:val="000000"/>
          <w:position w:val="-1"/>
          <w:sz w:val="28"/>
          <w:szCs w:val="28"/>
          <w:lang w:eastAsia="ru-RU"/>
        </w:rPr>
        <w:t xml:space="preserve">конкурсанта </w:t>
      </w:r>
      <w:r w:rsidR="00CC070D" w:rsidRPr="006E2EF5">
        <w:rPr>
          <w:rFonts w:ascii="Times New Roman" w:eastAsia="Times New Roman" w:hAnsi="Times New Roman" w:cs="Times New Roman"/>
          <w:color w:val="000000"/>
          <w:position w:val="-1"/>
          <w:sz w:val="28"/>
          <w:szCs w:val="28"/>
          <w:lang w:eastAsia="ru-RU"/>
        </w:rPr>
        <w:t>электрическим током немедленно отключить электросеть, оказать первую помощь (самопомощь) пострадавшему, сообщить главному эксперту или заместителю главного эксперта, при необходимости обратиться к врачу.</w:t>
      </w:r>
    </w:p>
    <w:p w14:paraId="1568668B"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или заместителю главного эксперта, который должен принять мероприятия по оказанию первой помощи пострадавшим, вызвать скорую медицинскую помощь, при необходимости отп</w:t>
      </w:r>
      <w:r w:rsidR="000E1E0D" w:rsidRPr="006E2EF5">
        <w:rPr>
          <w:rFonts w:ascii="Times New Roman" w:eastAsia="Times New Roman" w:hAnsi="Times New Roman" w:cs="Times New Roman"/>
          <w:color w:val="000000"/>
          <w:position w:val="-1"/>
          <w:sz w:val="28"/>
          <w:szCs w:val="28"/>
          <w:lang w:eastAsia="ru-RU"/>
        </w:rPr>
        <w:t>равить пострадавшего в ближайшую медицинскую организацию</w:t>
      </w:r>
      <w:r w:rsidR="00CC070D" w:rsidRPr="006E2EF5">
        <w:rPr>
          <w:rFonts w:ascii="Times New Roman" w:eastAsia="Times New Roman" w:hAnsi="Times New Roman" w:cs="Times New Roman"/>
          <w:color w:val="000000"/>
          <w:position w:val="-1"/>
          <w:sz w:val="28"/>
          <w:szCs w:val="28"/>
          <w:lang w:eastAsia="ru-RU"/>
        </w:rPr>
        <w:t>.</w:t>
      </w:r>
    </w:p>
    <w:p w14:paraId="613293B9"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4.5. При возникновении пожара необходимо немедленно оповестить главного эксперта или заместителя главного эксперта. При последующем развитии событий следует руководствоваться указаниями главного эксперта или заместителя главного эксперта. Приложить усилия для исключения состояния страха и паники.</w:t>
      </w:r>
    </w:p>
    <w:p w14:paraId="6C5A0702"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54CBB9A8"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269E4B75"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21C190C9"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4.6. При обнаружении взрывоопасного или подозрительного предмета не подходите близко к нему, предупредите о возможной опасности находящихся поблизости экспертов или обслуживающий персонал.</w:t>
      </w:r>
    </w:p>
    <w:p w14:paraId="19DC3B39"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lastRenderedPageBreak/>
        <w:t>При происшествии взрыва необходимо спокойно уточнить обстановку и действовать по указанию экспертов, при необходимости эвакуации возьмите с собой документы и предметы первой необходимости, при передвижении соблюдайте осторожность, не трогайте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30D8C922"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4.7. При попадании щелочи или кислоты на кожу необходимо немедленно промыть пораженный участок под большой струей холодной воды и немедленно сообщить о случившемся главному эксперту или заместителю главного эксперта. </w:t>
      </w:r>
    </w:p>
    <w:p w14:paraId="07A8E583" w14:textId="77777777" w:rsidR="00415C41" w:rsidRPr="006E2EF5" w:rsidRDefault="00415C41"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p>
    <w:p w14:paraId="757982FE" w14:textId="43B2031C" w:rsidR="00415C41" w:rsidRPr="00486292" w:rsidRDefault="00486292" w:rsidP="00343CB8">
      <w:pPr>
        <w:pStyle w:val="210"/>
        <w:spacing w:before="0" w:after="0" w:line="360" w:lineRule="auto"/>
        <w:ind w:firstLine="709"/>
        <w:contextualSpacing/>
        <w:rPr>
          <w:rFonts w:ascii="Times New Roman" w:hAnsi="Times New Roman"/>
          <w:i w:val="0"/>
        </w:rPr>
      </w:pPr>
      <w:bookmarkStart w:id="19" w:name="_Toc507427600"/>
      <w:bookmarkStart w:id="20" w:name="_Toc162512394"/>
      <w:r>
        <w:rPr>
          <w:rFonts w:ascii="Times New Roman" w:hAnsi="Times New Roman"/>
          <w:i w:val="0"/>
        </w:rPr>
        <w:t>3.</w:t>
      </w:r>
      <w:r w:rsidR="00EC793D" w:rsidRPr="00486292">
        <w:rPr>
          <w:rFonts w:ascii="Times New Roman" w:hAnsi="Times New Roman"/>
          <w:i w:val="0"/>
        </w:rPr>
        <w:t>5. Требование</w:t>
      </w:r>
      <w:r w:rsidR="00CC070D" w:rsidRPr="00486292">
        <w:rPr>
          <w:rFonts w:ascii="Times New Roman" w:hAnsi="Times New Roman"/>
          <w:i w:val="0"/>
        </w:rPr>
        <w:t xml:space="preserve"> охраны труда по окончании работ</w:t>
      </w:r>
      <w:bookmarkEnd w:id="19"/>
      <w:bookmarkEnd w:id="20"/>
    </w:p>
    <w:p w14:paraId="51A33126" w14:textId="77777777"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После окончания работ каждый</w:t>
      </w:r>
      <w:r w:rsidR="005759E4" w:rsidRPr="006E2EF5">
        <w:rPr>
          <w:rFonts w:ascii="Times New Roman" w:eastAsia="Times New Roman" w:hAnsi="Times New Roman" w:cs="Times New Roman"/>
          <w:color w:val="000000"/>
          <w:position w:val="-1"/>
          <w:sz w:val="28"/>
          <w:szCs w:val="28"/>
          <w:lang w:eastAsia="ru-RU"/>
        </w:rPr>
        <w:t xml:space="preserve"> конкурсант</w:t>
      </w:r>
      <w:r w:rsidRPr="006E2EF5">
        <w:rPr>
          <w:rFonts w:ascii="Times New Roman" w:eastAsia="Times New Roman" w:hAnsi="Times New Roman" w:cs="Times New Roman"/>
          <w:color w:val="000000"/>
          <w:position w:val="-1"/>
          <w:sz w:val="28"/>
          <w:szCs w:val="28"/>
          <w:lang w:eastAsia="ru-RU"/>
        </w:rPr>
        <w:t xml:space="preserve"> к обязан:</w:t>
      </w:r>
    </w:p>
    <w:p w14:paraId="7CA167C7"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5.1. Обработать поверхность стола дез. раствором и поместить отработанные материалы    в емкость с дез раствором.</w:t>
      </w:r>
    </w:p>
    <w:p w14:paraId="5717297D"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5.2. Привести в порядок рабочее место</w:t>
      </w:r>
    </w:p>
    <w:p w14:paraId="2E9F8557"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5.3. Убрать средства индивидуальной защиты в отведенное для хранений место.</w:t>
      </w:r>
    </w:p>
    <w:p w14:paraId="38CB27C8"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5.4. Отключить инструмент и оборудование от сети.</w:t>
      </w:r>
    </w:p>
    <w:p w14:paraId="64C200F1"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5.5. Инструмент убрать в специально предназначенное для хранений место.</w:t>
      </w:r>
    </w:p>
    <w:p w14:paraId="01AAFCDD" w14:textId="77777777"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5.6.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14:paraId="77F9265B" w14:textId="1F2E13A7" w:rsidR="00415C41" w:rsidRPr="00343CB8" w:rsidRDefault="00DE7117" w:rsidP="00343CB8">
      <w:pPr>
        <w:pStyle w:val="1"/>
        <w:spacing w:before="0" w:line="360" w:lineRule="auto"/>
        <w:contextualSpacing/>
        <w:jc w:val="center"/>
        <w:rPr>
          <w:rFonts w:ascii="Times New Roman" w:hAnsi="Times New Roman" w:cs="Times New Roman"/>
          <w:b/>
          <w:bCs/>
          <w:i/>
          <w:color w:val="auto"/>
          <w:sz w:val="28"/>
          <w:szCs w:val="28"/>
        </w:rPr>
      </w:pPr>
      <w:bookmarkStart w:id="21" w:name="_Toc507427601"/>
      <w:bookmarkStart w:id="22" w:name="_Toc162512395"/>
      <w:r w:rsidRPr="00343CB8">
        <w:rPr>
          <w:rFonts w:ascii="Times New Roman" w:hAnsi="Times New Roman" w:cs="Times New Roman"/>
          <w:b/>
          <w:bCs/>
          <w:color w:val="auto"/>
          <w:position w:val="-1"/>
          <w:sz w:val="28"/>
          <w:szCs w:val="28"/>
          <w:lang w:eastAsia="ru-RU"/>
        </w:rPr>
        <w:lastRenderedPageBreak/>
        <w:t>4</w:t>
      </w:r>
      <w:r w:rsidRPr="00343CB8">
        <w:rPr>
          <w:rFonts w:ascii="Times New Roman" w:hAnsi="Times New Roman" w:cs="Times New Roman"/>
          <w:b/>
          <w:bCs/>
          <w:color w:val="auto"/>
          <w:sz w:val="28"/>
          <w:szCs w:val="28"/>
        </w:rPr>
        <w:t>.</w:t>
      </w:r>
      <w:r w:rsidR="00C61128" w:rsidRPr="00343CB8">
        <w:rPr>
          <w:rFonts w:ascii="Times New Roman" w:hAnsi="Times New Roman" w:cs="Times New Roman"/>
          <w:b/>
          <w:bCs/>
          <w:color w:val="auto"/>
          <w:sz w:val="28"/>
          <w:szCs w:val="28"/>
        </w:rPr>
        <w:t xml:space="preserve"> </w:t>
      </w:r>
      <w:r w:rsidR="00CC070D" w:rsidRPr="00343CB8">
        <w:rPr>
          <w:rFonts w:ascii="Times New Roman" w:hAnsi="Times New Roman" w:cs="Times New Roman"/>
          <w:b/>
          <w:bCs/>
          <w:color w:val="auto"/>
          <w:sz w:val="28"/>
          <w:szCs w:val="28"/>
        </w:rPr>
        <w:t>Инструкция по охране труда для экспертов</w:t>
      </w:r>
      <w:bookmarkEnd w:id="21"/>
      <w:bookmarkEnd w:id="22"/>
    </w:p>
    <w:p w14:paraId="63E27D42" w14:textId="58CB0917" w:rsidR="00415C41" w:rsidRPr="00DE7117" w:rsidRDefault="00DE7117" w:rsidP="00343CB8">
      <w:pPr>
        <w:pStyle w:val="210"/>
        <w:spacing w:before="0" w:after="0" w:line="360" w:lineRule="auto"/>
        <w:ind w:firstLine="709"/>
        <w:contextualSpacing/>
        <w:rPr>
          <w:rFonts w:ascii="Times New Roman" w:hAnsi="Times New Roman"/>
          <w:i w:val="0"/>
        </w:rPr>
      </w:pPr>
      <w:bookmarkStart w:id="23" w:name="_Toc507427602"/>
      <w:bookmarkStart w:id="24" w:name="_Toc162512396"/>
      <w:r>
        <w:rPr>
          <w:rFonts w:ascii="Times New Roman" w:hAnsi="Times New Roman"/>
          <w:i w:val="0"/>
        </w:rPr>
        <w:t>4.</w:t>
      </w:r>
      <w:r w:rsidR="00EC793D" w:rsidRPr="00DE7117">
        <w:rPr>
          <w:rFonts w:ascii="Times New Roman" w:hAnsi="Times New Roman"/>
          <w:i w:val="0"/>
        </w:rPr>
        <w:t>1. Общие</w:t>
      </w:r>
      <w:r w:rsidR="00CC070D" w:rsidRPr="00DE7117">
        <w:rPr>
          <w:rFonts w:ascii="Times New Roman" w:hAnsi="Times New Roman"/>
          <w:i w:val="0"/>
        </w:rPr>
        <w:t xml:space="preserve"> требования охраны труда</w:t>
      </w:r>
      <w:bookmarkEnd w:id="23"/>
      <w:bookmarkEnd w:id="24"/>
    </w:p>
    <w:p w14:paraId="02EC4A69" w14:textId="77777777"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1.1. К работе в качестве эксперта Компетенции «Лабораторный медицинский анализ» допускаются эксперты, прошедшие специальное обучение и не имеющие противопоказаний по состоянию здоровья.</w:t>
      </w:r>
    </w:p>
    <w:p w14:paraId="3DEF542B" w14:textId="77777777"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4.1</w:t>
      </w:r>
      <w:r w:rsidR="00CC070D" w:rsidRPr="00DE7117">
        <w:rPr>
          <w:rFonts w:ascii="Times New Roman" w:hAnsi="Times New Roman" w:cs="Times New Roman"/>
          <w:sz w:val="28"/>
          <w:szCs w:val="28"/>
        </w:rPr>
        <w:t>.2. Эксперт с особыми полномочиями, на которого возложена обязанность за проведение инструктажа по охране труда, должен иметь действующие удостоверение «О проверке знаний требований охраны труда».</w:t>
      </w:r>
    </w:p>
    <w:p w14:paraId="217CCE0A" w14:textId="77777777"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1.3. В процессе контроля выполнения конкурсных заданий и нахождения на территории и в помещениях конкурсной площадки</w:t>
      </w:r>
      <w:r w:rsidR="005759E4" w:rsidRPr="00DE7117">
        <w:rPr>
          <w:rFonts w:ascii="Times New Roman" w:hAnsi="Times New Roman" w:cs="Times New Roman"/>
          <w:sz w:val="28"/>
          <w:szCs w:val="28"/>
        </w:rPr>
        <w:t xml:space="preserve"> </w:t>
      </w:r>
      <w:r w:rsidR="00CC070D" w:rsidRPr="00DE7117">
        <w:rPr>
          <w:rFonts w:ascii="Times New Roman" w:hAnsi="Times New Roman" w:cs="Times New Roman"/>
          <w:sz w:val="28"/>
          <w:szCs w:val="28"/>
        </w:rPr>
        <w:t>эксперт обязан четко соблюдать:</w:t>
      </w:r>
    </w:p>
    <w:p w14:paraId="65591AA5" w14:textId="77777777" w:rsidR="00EC793D" w:rsidRDefault="00CC070D" w:rsidP="00343CB8">
      <w:pPr>
        <w:pStyle w:val="af8"/>
        <w:numPr>
          <w:ilvl w:val="0"/>
          <w:numId w:val="24"/>
        </w:numPr>
        <w:spacing w:line="360" w:lineRule="auto"/>
        <w:ind w:left="993" w:hanging="284"/>
        <w:rPr>
          <w:szCs w:val="28"/>
        </w:rPr>
      </w:pPr>
      <w:r w:rsidRPr="00EC793D">
        <w:rPr>
          <w:szCs w:val="28"/>
        </w:rPr>
        <w:t xml:space="preserve">инструкции по охране труда и технике безопасности; </w:t>
      </w:r>
    </w:p>
    <w:p w14:paraId="061BA0EE" w14:textId="77777777" w:rsidR="00EC793D" w:rsidRDefault="00CC070D" w:rsidP="00343CB8">
      <w:pPr>
        <w:pStyle w:val="af8"/>
        <w:numPr>
          <w:ilvl w:val="0"/>
          <w:numId w:val="24"/>
        </w:numPr>
        <w:tabs>
          <w:tab w:val="left" w:pos="993"/>
        </w:tabs>
        <w:spacing w:line="360" w:lineRule="auto"/>
        <w:ind w:left="0" w:firstLine="709"/>
        <w:rPr>
          <w:szCs w:val="28"/>
        </w:rPr>
      </w:pPr>
      <w:r w:rsidRPr="00EC793D">
        <w:rPr>
          <w:szCs w:val="28"/>
        </w:rPr>
        <w:t>правила пожарной безопасности, знать места расположения первичных средств пожаротушения и планов эвакуации;</w:t>
      </w:r>
    </w:p>
    <w:p w14:paraId="4F2EDC28" w14:textId="77777777" w:rsidR="00EC793D" w:rsidRDefault="00CC070D" w:rsidP="00343CB8">
      <w:pPr>
        <w:pStyle w:val="af8"/>
        <w:numPr>
          <w:ilvl w:val="0"/>
          <w:numId w:val="24"/>
        </w:numPr>
        <w:tabs>
          <w:tab w:val="left" w:pos="993"/>
        </w:tabs>
        <w:spacing w:line="360" w:lineRule="auto"/>
        <w:ind w:left="0" w:firstLine="709"/>
        <w:rPr>
          <w:szCs w:val="28"/>
        </w:rPr>
      </w:pPr>
      <w:r w:rsidRPr="00EC793D">
        <w:rPr>
          <w:szCs w:val="28"/>
        </w:rPr>
        <w:t>правила электрической, химической и биологической безопасности;</w:t>
      </w:r>
    </w:p>
    <w:p w14:paraId="5F065A45" w14:textId="2A3505DE" w:rsidR="00415C41" w:rsidRPr="00EC793D" w:rsidRDefault="00CC070D" w:rsidP="00343CB8">
      <w:pPr>
        <w:pStyle w:val="af8"/>
        <w:numPr>
          <w:ilvl w:val="0"/>
          <w:numId w:val="24"/>
        </w:numPr>
        <w:tabs>
          <w:tab w:val="left" w:pos="993"/>
        </w:tabs>
        <w:spacing w:line="360" w:lineRule="auto"/>
        <w:ind w:left="0" w:firstLine="709"/>
        <w:rPr>
          <w:szCs w:val="28"/>
        </w:rPr>
      </w:pPr>
      <w:r w:rsidRPr="00EC793D">
        <w:rPr>
          <w:szCs w:val="28"/>
        </w:rPr>
        <w:t>расписание и график проведения конкурсного задания, установленные режимы труда и отдыха.</w:t>
      </w:r>
    </w:p>
    <w:p w14:paraId="11C1FC4F" w14:textId="77777777"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54702E1E" w14:textId="77777777" w:rsidR="00EC793D" w:rsidRDefault="00CC070D" w:rsidP="00343CB8">
      <w:pPr>
        <w:pStyle w:val="af8"/>
        <w:numPr>
          <w:ilvl w:val="0"/>
          <w:numId w:val="24"/>
        </w:numPr>
        <w:spacing w:line="360" w:lineRule="auto"/>
        <w:ind w:left="993" w:hanging="284"/>
        <w:rPr>
          <w:szCs w:val="28"/>
        </w:rPr>
      </w:pPr>
      <w:r w:rsidRPr="00EC793D">
        <w:rPr>
          <w:szCs w:val="28"/>
        </w:rPr>
        <w:t>электрический ток;</w:t>
      </w:r>
    </w:p>
    <w:p w14:paraId="0601F807" w14:textId="77777777" w:rsidR="00EC793D" w:rsidRDefault="00CC070D" w:rsidP="00343CB8">
      <w:pPr>
        <w:pStyle w:val="af8"/>
        <w:numPr>
          <w:ilvl w:val="0"/>
          <w:numId w:val="24"/>
        </w:numPr>
        <w:tabs>
          <w:tab w:val="left" w:pos="993"/>
        </w:tabs>
        <w:spacing w:line="360" w:lineRule="auto"/>
        <w:ind w:left="0" w:firstLine="709"/>
        <w:rPr>
          <w:szCs w:val="28"/>
        </w:rPr>
      </w:pPr>
      <w:r w:rsidRPr="00EC793D">
        <w:rPr>
          <w:szCs w:val="28"/>
        </w:rPr>
        <w:t>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4EBD7F75" w14:textId="77777777" w:rsidR="00EC793D" w:rsidRDefault="00CC070D" w:rsidP="00343CB8">
      <w:pPr>
        <w:pStyle w:val="af8"/>
        <w:numPr>
          <w:ilvl w:val="0"/>
          <w:numId w:val="24"/>
        </w:numPr>
        <w:spacing w:line="360" w:lineRule="auto"/>
        <w:ind w:left="993" w:hanging="284"/>
        <w:rPr>
          <w:szCs w:val="28"/>
        </w:rPr>
      </w:pPr>
      <w:r w:rsidRPr="00EC793D">
        <w:rPr>
          <w:szCs w:val="28"/>
        </w:rPr>
        <w:t>шум, обусловленный конструкцией оргтехники;</w:t>
      </w:r>
    </w:p>
    <w:p w14:paraId="75169C35" w14:textId="77777777" w:rsidR="00EC793D" w:rsidRDefault="00CC070D" w:rsidP="00343CB8">
      <w:pPr>
        <w:pStyle w:val="af8"/>
        <w:numPr>
          <w:ilvl w:val="0"/>
          <w:numId w:val="24"/>
        </w:numPr>
        <w:spacing w:line="360" w:lineRule="auto"/>
        <w:ind w:left="993" w:hanging="284"/>
        <w:rPr>
          <w:szCs w:val="28"/>
        </w:rPr>
      </w:pPr>
      <w:r w:rsidRPr="00EC793D">
        <w:rPr>
          <w:szCs w:val="28"/>
        </w:rPr>
        <w:t>химические вещества, выделяющиеся при работе оргтехники;</w:t>
      </w:r>
    </w:p>
    <w:p w14:paraId="3197FF38" w14:textId="33C3AED3" w:rsidR="00415C41" w:rsidRPr="00EC793D" w:rsidRDefault="00CC070D" w:rsidP="00343CB8">
      <w:pPr>
        <w:pStyle w:val="af8"/>
        <w:numPr>
          <w:ilvl w:val="0"/>
          <w:numId w:val="24"/>
        </w:numPr>
        <w:spacing w:line="360" w:lineRule="auto"/>
        <w:ind w:left="993" w:hanging="284"/>
        <w:rPr>
          <w:szCs w:val="28"/>
        </w:rPr>
      </w:pPr>
      <w:r w:rsidRPr="00EC793D">
        <w:rPr>
          <w:szCs w:val="28"/>
        </w:rPr>
        <w:t>зрительное перенапряжение при работе с ПК.</w:t>
      </w:r>
    </w:p>
    <w:p w14:paraId="2F26E515" w14:textId="77777777"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 xml:space="preserve">При наблюдении за выполнением конкурсного задания </w:t>
      </w:r>
      <w:r w:rsidR="005759E4" w:rsidRPr="00DE7117">
        <w:rPr>
          <w:rFonts w:ascii="Times New Roman" w:hAnsi="Times New Roman" w:cs="Times New Roman"/>
          <w:sz w:val="28"/>
          <w:szCs w:val="28"/>
        </w:rPr>
        <w:t xml:space="preserve">конкурсантом </w:t>
      </w:r>
      <w:r w:rsidRPr="00DE7117">
        <w:rPr>
          <w:rFonts w:ascii="Times New Roman" w:hAnsi="Times New Roman" w:cs="Times New Roman"/>
          <w:sz w:val="28"/>
          <w:szCs w:val="28"/>
        </w:rPr>
        <w:t>на Эксперта могут воздействовать следующие вредные и (или) опасные производственные факторы:</w:t>
      </w:r>
    </w:p>
    <w:p w14:paraId="022F1306" w14:textId="77777777"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lastRenderedPageBreak/>
        <w:t>Физические:</w:t>
      </w:r>
    </w:p>
    <w:p w14:paraId="54C37E09" w14:textId="77777777" w:rsidR="00EC793D" w:rsidRDefault="00CC070D" w:rsidP="00343CB8">
      <w:pPr>
        <w:pStyle w:val="af8"/>
        <w:numPr>
          <w:ilvl w:val="0"/>
          <w:numId w:val="25"/>
        </w:numPr>
        <w:spacing w:line="360" w:lineRule="auto"/>
        <w:ind w:left="993" w:hanging="284"/>
        <w:rPr>
          <w:szCs w:val="28"/>
        </w:rPr>
      </w:pPr>
      <w:r w:rsidRPr="00EC793D">
        <w:rPr>
          <w:szCs w:val="28"/>
        </w:rPr>
        <w:t>режущие и колющие предметы;</w:t>
      </w:r>
    </w:p>
    <w:p w14:paraId="26290A79" w14:textId="77777777" w:rsidR="00EC793D" w:rsidRDefault="00CC070D" w:rsidP="00343CB8">
      <w:pPr>
        <w:pStyle w:val="af8"/>
        <w:numPr>
          <w:ilvl w:val="0"/>
          <w:numId w:val="25"/>
        </w:numPr>
        <w:spacing w:line="360" w:lineRule="auto"/>
        <w:ind w:left="993" w:hanging="284"/>
        <w:rPr>
          <w:szCs w:val="28"/>
        </w:rPr>
      </w:pPr>
      <w:r w:rsidRPr="00EC793D">
        <w:rPr>
          <w:szCs w:val="28"/>
        </w:rPr>
        <w:t>источник открытого огня (спиртовка);</w:t>
      </w:r>
    </w:p>
    <w:p w14:paraId="2068806D" w14:textId="77777777" w:rsidR="00EC793D" w:rsidRDefault="00CC070D" w:rsidP="00343CB8">
      <w:pPr>
        <w:pStyle w:val="af8"/>
        <w:numPr>
          <w:ilvl w:val="0"/>
          <w:numId w:val="25"/>
        </w:numPr>
        <w:spacing w:line="360" w:lineRule="auto"/>
        <w:ind w:left="993" w:hanging="284"/>
        <w:rPr>
          <w:szCs w:val="28"/>
        </w:rPr>
      </w:pPr>
      <w:r w:rsidRPr="00EC793D">
        <w:rPr>
          <w:szCs w:val="28"/>
        </w:rPr>
        <w:t>источник электроэнергии (при неправильном использовании розеток и электрооборудования);</w:t>
      </w:r>
    </w:p>
    <w:p w14:paraId="1DFA54DD" w14:textId="77777777" w:rsidR="00EC793D" w:rsidRDefault="00CC070D" w:rsidP="00343CB8">
      <w:pPr>
        <w:pStyle w:val="af8"/>
        <w:numPr>
          <w:ilvl w:val="0"/>
          <w:numId w:val="25"/>
        </w:numPr>
        <w:spacing w:line="360" w:lineRule="auto"/>
        <w:ind w:left="993" w:hanging="284"/>
        <w:rPr>
          <w:szCs w:val="28"/>
        </w:rPr>
      </w:pPr>
      <w:r w:rsidRPr="00EC793D">
        <w:rPr>
          <w:szCs w:val="28"/>
        </w:rPr>
        <w:t>электромагнитное излучение (излучение от ноутбука или компьютера);</w:t>
      </w:r>
    </w:p>
    <w:p w14:paraId="7FB43C9F" w14:textId="77777777" w:rsidR="00EC793D" w:rsidRDefault="00CC070D" w:rsidP="00343CB8">
      <w:pPr>
        <w:pStyle w:val="af8"/>
        <w:numPr>
          <w:ilvl w:val="0"/>
          <w:numId w:val="25"/>
        </w:numPr>
        <w:spacing w:line="360" w:lineRule="auto"/>
        <w:ind w:left="993" w:hanging="284"/>
        <w:rPr>
          <w:szCs w:val="28"/>
        </w:rPr>
      </w:pPr>
      <w:r w:rsidRPr="00EC793D">
        <w:rPr>
          <w:szCs w:val="28"/>
        </w:rPr>
        <w:t>шум и вибрация;</w:t>
      </w:r>
    </w:p>
    <w:p w14:paraId="09D17584" w14:textId="26900FA0" w:rsidR="00415C41" w:rsidRPr="00EC793D" w:rsidRDefault="00CC070D" w:rsidP="00343CB8">
      <w:pPr>
        <w:pStyle w:val="af8"/>
        <w:numPr>
          <w:ilvl w:val="0"/>
          <w:numId w:val="25"/>
        </w:numPr>
        <w:spacing w:line="360" w:lineRule="auto"/>
        <w:ind w:left="993" w:hanging="284"/>
        <w:rPr>
          <w:szCs w:val="28"/>
        </w:rPr>
      </w:pPr>
      <w:r w:rsidRPr="00EC793D">
        <w:rPr>
          <w:szCs w:val="28"/>
        </w:rPr>
        <w:t>освещенность;</w:t>
      </w:r>
    </w:p>
    <w:p w14:paraId="4395FEC0" w14:textId="77777777"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Химические:</w:t>
      </w:r>
    </w:p>
    <w:p w14:paraId="6C5AF59F" w14:textId="06188AE6" w:rsidR="00415C41" w:rsidRPr="00EC793D" w:rsidRDefault="00CC070D" w:rsidP="00343CB8">
      <w:pPr>
        <w:pStyle w:val="af8"/>
        <w:numPr>
          <w:ilvl w:val="0"/>
          <w:numId w:val="26"/>
        </w:numPr>
        <w:spacing w:line="360" w:lineRule="auto"/>
        <w:ind w:left="993" w:hanging="284"/>
        <w:rPr>
          <w:szCs w:val="28"/>
        </w:rPr>
      </w:pPr>
      <w:r w:rsidRPr="00EC793D">
        <w:rPr>
          <w:szCs w:val="28"/>
        </w:rPr>
        <w:t>растворы кислот, щелочей, летучие органические и неорганические вещества и другие соединения;</w:t>
      </w:r>
    </w:p>
    <w:p w14:paraId="788DC7D9" w14:textId="77777777"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Биологические</w:t>
      </w:r>
      <w:r w:rsidRPr="00DE7117">
        <w:rPr>
          <w:rFonts w:ascii="Times New Roman" w:hAnsi="Times New Roman" w:cs="Times New Roman"/>
          <w:i/>
          <w:sz w:val="28"/>
          <w:szCs w:val="28"/>
        </w:rPr>
        <w:t>*</w:t>
      </w:r>
      <w:r w:rsidRPr="00DE7117">
        <w:rPr>
          <w:rFonts w:ascii="Times New Roman" w:hAnsi="Times New Roman" w:cs="Times New Roman"/>
          <w:sz w:val="28"/>
          <w:szCs w:val="28"/>
        </w:rPr>
        <w:t>:</w:t>
      </w:r>
    </w:p>
    <w:p w14:paraId="3351F4FB" w14:textId="0736E396" w:rsidR="00EC793D" w:rsidRDefault="00CC070D" w:rsidP="00343CB8">
      <w:pPr>
        <w:pStyle w:val="af8"/>
        <w:numPr>
          <w:ilvl w:val="0"/>
          <w:numId w:val="26"/>
        </w:numPr>
        <w:spacing w:line="360" w:lineRule="auto"/>
        <w:ind w:left="993" w:hanging="284"/>
        <w:rPr>
          <w:szCs w:val="28"/>
        </w:rPr>
      </w:pPr>
      <w:r w:rsidRPr="00EC793D">
        <w:rPr>
          <w:szCs w:val="28"/>
        </w:rPr>
        <w:t>биологический</w:t>
      </w:r>
      <w:r w:rsidR="00EC56BE">
        <w:rPr>
          <w:szCs w:val="28"/>
        </w:rPr>
        <w:t xml:space="preserve"> </w:t>
      </w:r>
      <w:r w:rsidRPr="00EC793D">
        <w:rPr>
          <w:szCs w:val="28"/>
        </w:rPr>
        <w:t>материал (инфекционный)</w:t>
      </w:r>
      <w:r w:rsidRPr="00EC793D">
        <w:rPr>
          <w:i/>
          <w:szCs w:val="28"/>
        </w:rPr>
        <w:t>*</w:t>
      </w:r>
      <w:r w:rsidRPr="00EC793D">
        <w:rPr>
          <w:szCs w:val="28"/>
        </w:rPr>
        <w:t>;</w:t>
      </w:r>
    </w:p>
    <w:p w14:paraId="0891BB05" w14:textId="75C57622" w:rsidR="00415C41" w:rsidRPr="00EC793D" w:rsidRDefault="00CC070D" w:rsidP="00343CB8">
      <w:pPr>
        <w:pStyle w:val="af8"/>
        <w:numPr>
          <w:ilvl w:val="0"/>
          <w:numId w:val="26"/>
        </w:numPr>
        <w:spacing w:line="360" w:lineRule="auto"/>
        <w:ind w:left="993" w:hanging="284"/>
        <w:rPr>
          <w:szCs w:val="28"/>
        </w:rPr>
      </w:pPr>
      <w:r w:rsidRPr="00EC793D">
        <w:rPr>
          <w:szCs w:val="28"/>
        </w:rPr>
        <w:t>условно патогенные и патогенные микроорганизмы</w:t>
      </w:r>
      <w:r w:rsidRPr="00EC793D">
        <w:rPr>
          <w:i/>
          <w:szCs w:val="28"/>
        </w:rPr>
        <w:t>*</w:t>
      </w:r>
      <w:r w:rsidRPr="00EC793D">
        <w:rPr>
          <w:szCs w:val="28"/>
        </w:rPr>
        <w:t>;</w:t>
      </w:r>
    </w:p>
    <w:p w14:paraId="59C068E2" w14:textId="77777777"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Психологические:</w:t>
      </w:r>
    </w:p>
    <w:p w14:paraId="45849D8A" w14:textId="6A301A1F" w:rsidR="00415C41" w:rsidRPr="00EC793D" w:rsidRDefault="00CC070D" w:rsidP="00343CB8">
      <w:pPr>
        <w:pStyle w:val="af8"/>
        <w:numPr>
          <w:ilvl w:val="0"/>
          <w:numId w:val="27"/>
        </w:numPr>
        <w:tabs>
          <w:tab w:val="left" w:pos="993"/>
        </w:tabs>
        <w:spacing w:line="360" w:lineRule="auto"/>
        <w:ind w:hanging="720"/>
        <w:rPr>
          <w:szCs w:val="28"/>
        </w:rPr>
      </w:pPr>
      <w:r w:rsidRPr="00EC793D">
        <w:rPr>
          <w:szCs w:val="28"/>
        </w:rPr>
        <w:t>чрезмерное напряжение внимания, усиленная нагрузка на зрение.</w:t>
      </w:r>
    </w:p>
    <w:p w14:paraId="0B9C7F24" w14:textId="77777777" w:rsidR="00415C41" w:rsidRPr="00DE7117" w:rsidRDefault="00CC070D" w:rsidP="00343CB8">
      <w:pPr>
        <w:spacing w:after="0" w:line="360" w:lineRule="auto"/>
        <w:ind w:firstLine="709"/>
        <w:contextualSpacing/>
        <w:jc w:val="both"/>
        <w:rPr>
          <w:rFonts w:ascii="Times New Roman" w:hAnsi="Times New Roman" w:cs="Times New Roman"/>
          <w:i/>
          <w:sz w:val="28"/>
          <w:szCs w:val="28"/>
        </w:rPr>
      </w:pPr>
      <w:r w:rsidRPr="00DE7117">
        <w:rPr>
          <w:rFonts w:ascii="Times New Roman" w:hAnsi="Times New Roman" w:cs="Times New Roman"/>
          <w:i/>
          <w:sz w:val="28"/>
          <w:szCs w:val="28"/>
        </w:rPr>
        <w:t>* В конкурсном задании потенциально опасные биологические материалы могут быть заменены на имитирующие вещества.</w:t>
      </w:r>
    </w:p>
    <w:p w14:paraId="0DC650E9" w14:textId="77777777"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1.5. Применяемые во время выполнения конкурсного задания средства индивидуальной защиты:</w:t>
      </w:r>
    </w:p>
    <w:p w14:paraId="10EF7275" w14:textId="77777777" w:rsidR="00EC793D" w:rsidRDefault="00CC070D" w:rsidP="00343CB8">
      <w:pPr>
        <w:pStyle w:val="af8"/>
        <w:numPr>
          <w:ilvl w:val="0"/>
          <w:numId w:val="27"/>
        </w:numPr>
        <w:spacing w:line="360" w:lineRule="auto"/>
        <w:ind w:left="993" w:hanging="284"/>
        <w:rPr>
          <w:szCs w:val="28"/>
        </w:rPr>
      </w:pPr>
      <w:r w:rsidRPr="00EC793D">
        <w:rPr>
          <w:szCs w:val="28"/>
        </w:rPr>
        <w:t>медицинский халат;</w:t>
      </w:r>
    </w:p>
    <w:p w14:paraId="16EBF3D6" w14:textId="77777777" w:rsidR="00EC793D" w:rsidRDefault="00CC070D" w:rsidP="00343CB8">
      <w:pPr>
        <w:pStyle w:val="af8"/>
        <w:numPr>
          <w:ilvl w:val="0"/>
          <w:numId w:val="27"/>
        </w:numPr>
        <w:spacing w:line="360" w:lineRule="auto"/>
        <w:ind w:left="993" w:hanging="284"/>
        <w:rPr>
          <w:szCs w:val="28"/>
        </w:rPr>
      </w:pPr>
      <w:r w:rsidRPr="00EC793D">
        <w:rPr>
          <w:szCs w:val="28"/>
        </w:rPr>
        <w:t>медицинские перчатки;</w:t>
      </w:r>
    </w:p>
    <w:p w14:paraId="00A86629" w14:textId="77777777" w:rsidR="00EC793D" w:rsidRDefault="00CC070D" w:rsidP="00343CB8">
      <w:pPr>
        <w:pStyle w:val="af8"/>
        <w:numPr>
          <w:ilvl w:val="0"/>
          <w:numId w:val="27"/>
        </w:numPr>
        <w:spacing w:line="360" w:lineRule="auto"/>
        <w:ind w:left="993" w:hanging="284"/>
        <w:rPr>
          <w:szCs w:val="28"/>
        </w:rPr>
      </w:pPr>
      <w:r w:rsidRPr="00EC793D">
        <w:rPr>
          <w:szCs w:val="28"/>
        </w:rPr>
        <w:t>вторая обувь с обрабатываемой поверхностью;</w:t>
      </w:r>
    </w:p>
    <w:p w14:paraId="6008CD83" w14:textId="77777777" w:rsidR="00EC793D" w:rsidRDefault="00CC070D" w:rsidP="00343CB8">
      <w:pPr>
        <w:pStyle w:val="af8"/>
        <w:numPr>
          <w:ilvl w:val="0"/>
          <w:numId w:val="27"/>
        </w:numPr>
        <w:spacing w:line="360" w:lineRule="auto"/>
        <w:ind w:left="993" w:hanging="284"/>
        <w:rPr>
          <w:szCs w:val="28"/>
        </w:rPr>
      </w:pPr>
      <w:r w:rsidRPr="00EC793D">
        <w:rPr>
          <w:szCs w:val="28"/>
        </w:rPr>
        <w:t>медицинский чепчик;</w:t>
      </w:r>
    </w:p>
    <w:p w14:paraId="02B14AA7" w14:textId="77777777" w:rsidR="00EC793D" w:rsidRDefault="00CC070D" w:rsidP="00343CB8">
      <w:pPr>
        <w:pStyle w:val="af8"/>
        <w:numPr>
          <w:ilvl w:val="0"/>
          <w:numId w:val="27"/>
        </w:numPr>
        <w:spacing w:line="360" w:lineRule="auto"/>
        <w:ind w:left="993" w:hanging="284"/>
        <w:rPr>
          <w:szCs w:val="28"/>
        </w:rPr>
      </w:pPr>
      <w:r w:rsidRPr="00EC793D">
        <w:rPr>
          <w:szCs w:val="28"/>
        </w:rPr>
        <w:t>медицинская маска;</w:t>
      </w:r>
    </w:p>
    <w:p w14:paraId="21B88F07" w14:textId="7D92C58A" w:rsidR="00415C41" w:rsidRPr="00EC793D" w:rsidRDefault="00CC070D" w:rsidP="00343CB8">
      <w:pPr>
        <w:pStyle w:val="af8"/>
        <w:numPr>
          <w:ilvl w:val="0"/>
          <w:numId w:val="27"/>
        </w:numPr>
        <w:spacing w:line="360" w:lineRule="auto"/>
        <w:ind w:left="993" w:hanging="284"/>
        <w:rPr>
          <w:szCs w:val="28"/>
        </w:rPr>
      </w:pPr>
      <w:r w:rsidRPr="00EC793D">
        <w:rPr>
          <w:szCs w:val="28"/>
        </w:rPr>
        <w:t>фартук.</w:t>
      </w:r>
    </w:p>
    <w:p w14:paraId="4053B557" w14:textId="77777777"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1.6. Знаки безопасности, используемые на рабочих местах</w:t>
      </w:r>
      <w:r w:rsidR="005759E4" w:rsidRPr="00DE7117">
        <w:rPr>
          <w:rFonts w:ascii="Times New Roman" w:hAnsi="Times New Roman" w:cs="Times New Roman"/>
          <w:sz w:val="28"/>
          <w:szCs w:val="28"/>
        </w:rPr>
        <w:t xml:space="preserve"> конкурсантов</w:t>
      </w:r>
      <w:r w:rsidR="00CC070D" w:rsidRPr="00DE7117">
        <w:rPr>
          <w:rFonts w:ascii="Times New Roman" w:hAnsi="Times New Roman" w:cs="Times New Roman"/>
          <w:sz w:val="28"/>
          <w:szCs w:val="28"/>
        </w:rPr>
        <w:t>, для обозначения присутствующих опасностей:</w:t>
      </w:r>
    </w:p>
    <w:p w14:paraId="6660B47A" w14:textId="77777777"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lastRenderedPageBreak/>
        <w:t xml:space="preserve">F 04 Огнетушитель           </w:t>
      </w:r>
      <w:r w:rsidR="00EA1BC2">
        <w:rPr>
          <w:rFonts w:ascii="Times New Roman" w:hAnsi="Times New Roman" w:cs="Times New Roman"/>
          <w:sz w:val="28"/>
          <w:szCs w:val="28"/>
          <w:lang w:eastAsia="ru-RU"/>
        </w:rPr>
        <w:pict w14:anchorId="38C46B66">
          <v:shape id="_x0000_s1039"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hAnsi="Times New Roman" w:cs="Times New Roman"/>
          <w:sz w:val="28"/>
          <w:szCs w:val="28"/>
          <w:lang w:eastAsia="ru-RU"/>
        </w:rPr>
        <w:pict w14:anchorId="6258FAEC">
          <v:shape id="_x0000_i1032" type="#_x0000_t75" style="width:35.55pt;height:34.6pt;mso-wrap-distance-left:0;mso-wrap-distance-top:0;mso-wrap-distance-right:0;mso-wrap-distance-bottom:0">
            <v:imagedata r:id="rId12" o:title=""/>
            <v:path textboxrect="0,0,0,0"/>
          </v:shape>
        </w:pict>
      </w:r>
    </w:p>
    <w:p w14:paraId="26F89F69" w14:textId="77777777"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t xml:space="preserve">E 22 Указатель выхода           </w:t>
      </w:r>
      <w:r w:rsidR="00EA1BC2">
        <w:rPr>
          <w:rFonts w:ascii="Times New Roman" w:hAnsi="Times New Roman" w:cs="Times New Roman"/>
          <w:sz w:val="28"/>
          <w:szCs w:val="28"/>
          <w:lang w:eastAsia="ru-RU"/>
        </w:rPr>
        <w:pict w14:anchorId="0A9F2BE5">
          <v:shape id="_x0000_s1037"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hAnsi="Times New Roman" w:cs="Times New Roman"/>
          <w:sz w:val="28"/>
          <w:szCs w:val="28"/>
          <w:lang w:eastAsia="ru-RU"/>
        </w:rPr>
        <w:pict w14:anchorId="1763A2D9">
          <v:shape id="_x0000_i1033" type="#_x0000_t75" style="width:60.8pt;height:31.8pt;mso-wrap-distance-left:0;mso-wrap-distance-top:0;mso-wrap-distance-right:0;mso-wrap-distance-bottom:0">
            <v:imagedata r:id="rId13" o:title=""/>
            <v:path textboxrect="0,0,0,0"/>
          </v:shape>
        </w:pict>
      </w:r>
    </w:p>
    <w:p w14:paraId="2B0858FC" w14:textId="77777777"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t xml:space="preserve">E 23 Указатель запасного выхода      </w:t>
      </w:r>
      <w:r w:rsidR="00EA1BC2">
        <w:rPr>
          <w:rFonts w:ascii="Times New Roman" w:hAnsi="Times New Roman" w:cs="Times New Roman"/>
          <w:sz w:val="28"/>
          <w:szCs w:val="28"/>
          <w:lang w:eastAsia="ru-RU"/>
        </w:rPr>
        <w:pict w14:anchorId="646B0A37">
          <v:shape id="_x0000_s1035"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hAnsi="Times New Roman" w:cs="Times New Roman"/>
          <w:sz w:val="28"/>
          <w:szCs w:val="28"/>
          <w:lang w:eastAsia="ru-RU"/>
        </w:rPr>
        <w:pict w14:anchorId="7973C056">
          <v:shape id="_x0000_i1034" type="#_x0000_t75" style="width:63.6pt;height:34.6pt;mso-wrap-distance-left:0;mso-wrap-distance-top:0;mso-wrap-distance-right:0;mso-wrap-distance-bottom:0">
            <v:imagedata r:id="rId14" o:title=""/>
            <v:path textboxrect="0,0,0,0"/>
          </v:shape>
        </w:pict>
      </w:r>
    </w:p>
    <w:p w14:paraId="7A4A8D37" w14:textId="77777777"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t xml:space="preserve">EC 01 Аптечка первой медицинской помощи      </w:t>
      </w:r>
      <w:r w:rsidR="00EA1BC2">
        <w:rPr>
          <w:rFonts w:ascii="Times New Roman" w:hAnsi="Times New Roman" w:cs="Times New Roman"/>
          <w:sz w:val="28"/>
          <w:szCs w:val="28"/>
          <w:lang w:eastAsia="ru-RU"/>
        </w:rPr>
        <w:pict w14:anchorId="68A693B5">
          <v:shape id="_x0000_s1033" type="#_x0000_t75" style="position:absolute;left:0;text-align:left;margin-left:0;margin-top:0;width:50pt;height:50pt;z-index:251661312;visibility:hidden;mso-position-horizontal-relative:text;mso-position-vertical-relative:text" filled="t" stroked="t">
            <v:stroke joinstyle="round"/>
            <v:path o:extrusionok="t" gradientshapeok="f" o:connecttype="segments"/>
            <o:lock v:ext="edit" aspectratio="f" selection="t"/>
          </v:shape>
        </w:pict>
      </w:r>
      <w:r w:rsidR="004035BB">
        <w:rPr>
          <w:rFonts w:ascii="Times New Roman" w:hAnsi="Times New Roman" w:cs="Times New Roman"/>
          <w:sz w:val="28"/>
          <w:szCs w:val="28"/>
          <w:lang w:eastAsia="ru-RU"/>
        </w:rPr>
        <w:pict w14:anchorId="597D7951">
          <v:shape id="_x0000_i1035" type="#_x0000_t75" style="width:36.45pt;height:36.45pt;mso-wrap-distance-left:0;mso-wrap-distance-top:0;mso-wrap-distance-right:0;mso-wrap-distance-bottom:0">
            <v:imagedata r:id="rId15" o:title=""/>
            <v:path textboxrect="0,0,0,0"/>
          </v:shape>
        </w:pict>
      </w:r>
    </w:p>
    <w:p w14:paraId="191876BC" w14:textId="77777777"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t>P 01 Запрещается курить</w:t>
      </w:r>
      <w:r w:rsidR="00EA1BC2">
        <w:rPr>
          <w:rFonts w:ascii="Times New Roman" w:hAnsi="Times New Roman" w:cs="Times New Roman"/>
          <w:sz w:val="28"/>
          <w:szCs w:val="28"/>
          <w:lang w:eastAsia="ru-RU"/>
        </w:rPr>
        <w:pict w14:anchorId="3DA40E37">
          <v:shape id="_x0000_s1031" type="#_x0000_t75" style="position:absolute;left:0;text-align:left;margin-left:0;margin-top:0;width:50pt;height:50pt;z-index:251662336;visibility:hidden;mso-position-horizontal-relative:text;mso-position-vertical-relative:text" filled="t" stroked="t">
            <v:stroke joinstyle="round"/>
            <v:path o:extrusionok="t" gradientshapeok="f" o:connecttype="segments"/>
            <o:lock v:ext="edit" aspectratio="f" selection="t"/>
          </v:shape>
        </w:pict>
      </w:r>
      <w:r w:rsidR="00EA1BC2">
        <w:rPr>
          <w:rFonts w:ascii="Times New Roman" w:hAnsi="Times New Roman" w:cs="Times New Roman"/>
          <w:sz w:val="28"/>
          <w:szCs w:val="28"/>
          <w:lang w:eastAsia="ru-RU"/>
        </w:rPr>
        <w:pict w14:anchorId="59C21C23">
          <v:shape id="_x0000_i1036" type="#_x0000_t75" style="width:43.95pt;height:43.95pt;mso-wrap-distance-left:0;mso-wrap-distance-top:0;mso-wrap-distance-right:0;mso-wrap-distance-bottom:0">
            <v:imagedata r:id="rId16" o:title=""/>
            <v:path textboxrect="0,0,0,0"/>
          </v:shape>
        </w:pict>
      </w:r>
    </w:p>
    <w:p w14:paraId="5A8FD898" w14:textId="77777777"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lang w:val="en-US"/>
        </w:rPr>
        <w:t>W</w:t>
      </w:r>
      <w:r w:rsidRPr="00DE7117">
        <w:rPr>
          <w:rFonts w:ascii="Times New Roman" w:hAnsi="Times New Roman" w:cs="Times New Roman"/>
          <w:sz w:val="28"/>
          <w:szCs w:val="28"/>
        </w:rPr>
        <w:t xml:space="preserve">16 Осторожно. Биологическая опасность  </w:t>
      </w:r>
      <w:r w:rsidR="00EA1BC2">
        <w:rPr>
          <w:rFonts w:ascii="Times New Roman" w:hAnsi="Times New Roman" w:cs="Times New Roman"/>
          <w:sz w:val="28"/>
          <w:szCs w:val="28"/>
          <w:lang w:eastAsia="ru-RU"/>
        </w:rPr>
        <w:pict w14:anchorId="06BE417C">
          <v:shape id="_x0000_s1029" type="#_x0000_t75" style="position:absolute;left:0;text-align:left;margin-left:0;margin-top:0;width:50pt;height:50pt;z-index:251663360;visibility:hidden;mso-position-horizontal-relative:text;mso-position-vertical-relative:text" filled="t" stroked="t">
            <v:stroke joinstyle="round"/>
            <v:path o:extrusionok="t" gradientshapeok="f" o:connecttype="segments"/>
            <o:lock v:ext="edit" aspectratio="f" selection="t"/>
          </v:shape>
        </w:pict>
      </w:r>
      <w:r w:rsidR="00EA1BC2">
        <w:rPr>
          <w:rFonts w:ascii="Times New Roman" w:hAnsi="Times New Roman" w:cs="Times New Roman"/>
          <w:sz w:val="28"/>
          <w:szCs w:val="28"/>
          <w:lang w:eastAsia="ru-RU"/>
        </w:rPr>
        <w:pict w14:anchorId="4BE2F28F">
          <v:shape id="_x0000_i1037" type="#_x0000_t75" style="width:51.45pt;height:43.95pt;mso-wrap-distance-left:0;mso-wrap-distance-top:0;mso-wrap-distance-right:0;mso-wrap-distance-bottom:0">
            <v:imagedata r:id="rId17" o:title=""/>
            <v:path textboxrect="0,0,0,0"/>
          </v:shape>
        </w:pict>
      </w:r>
    </w:p>
    <w:p w14:paraId="5B75384D" w14:textId="77777777"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 xml:space="preserve">W03 Опасно. Ядовитые вещества   </w:t>
      </w:r>
      <w:r w:rsidR="00EA1BC2">
        <w:rPr>
          <w:rFonts w:ascii="Times New Roman" w:hAnsi="Times New Roman" w:cs="Times New Roman"/>
          <w:sz w:val="28"/>
          <w:szCs w:val="28"/>
          <w:lang w:eastAsia="ru-RU"/>
        </w:rPr>
        <w:pict w14:anchorId="5C8040D9">
          <v:shape id="_x0000_s1027" type="#_x0000_t75" style="position:absolute;left:0;text-align:left;margin-left:0;margin-top:0;width:50pt;height:50pt;z-index:251664384;visibility:hidden;mso-position-horizontal-relative:text;mso-position-vertical-relative:text" filled="t" stroked="t">
            <v:stroke joinstyle="round"/>
            <v:path o:extrusionok="t" gradientshapeok="f" o:connecttype="segments"/>
            <o:lock v:ext="edit" aspectratio="f" selection="t"/>
          </v:shape>
        </w:pict>
      </w:r>
      <w:r w:rsidR="00EA1BC2">
        <w:rPr>
          <w:rFonts w:ascii="Times New Roman" w:hAnsi="Times New Roman" w:cs="Times New Roman"/>
          <w:sz w:val="28"/>
          <w:szCs w:val="28"/>
          <w:lang w:eastAsia="ru-RU"/>
        </w:rPr>
        <w:pict w14:anchorId="3F44AA0F">
          <v:shape id="_x0000_i1038" type="#_x0000_t75" style="width:49.55pt;height:49.55pt;mso-wrap-distance-left:0;mso-wrap-distance-top:0;mso-wrap-distance-right:0;mso-wrap-distance-bottom:0">
            <v:imagedata r:id="rId18" o:title=""/>
            <v:path textboxrect="0,0,0,0"/>
          </v:shape>
        </w:pict>
      </w:r>
      <w:r w:rsidRPr="00DE7117">
        <w:rPr>
          <w:rFonts w:ascii="Times New Roman" w:hAnsi="Times New Roman" w:cs="Times New Roman"/>
          <w:sz w:val="28"/>
          <w:szCs w:val="28"/>
        </w:rPr>
        <w:t>.</w:t>
      </w:r>
    </w:p>
    <w:p w14:paraId="3AFDD031" w14:textId="77777777" w:rsidR="00415C41" w:rsidRPr="00DE7117" w:rsidRDefault="00DE7117"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1.7. При несчастном случае пострадавший или очевидец несчастного случая обязан немедленно сообщить о случившемся главному эксперту или заместителю главного эксперта. В свою очередь заместитель главного эксперта должен немедленно сообщить о случившемся главному эксперту.</w:t>
      </w:r>
    </w:p>
    <w:p w14:paraId="3628C90F" w14:textId="77777777" w:rsidR="00415C41" w:rsidRPr="00DE7117" w:rsidRDefault="00CC070D"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В помещении главного эксперта Компетенции «Лабораторный медицинский анализ»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55B61572" w14:textId="77777777" w:rsidR="00415C41" w:rsidRPr="00DE7117" w:rsidRDefault="00CC070D"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 xml:space="preserve">В случае возникновения несчастного случая или болезни эксперта, об этом немедленно уведомляется главный эксперт или заместитель главного эксперта. </w:t>
      </w:r>
    </w:p>
    <w:p w14:paraId="45619DD1" w14:textId="77777777" w:rsidR="00415C41" w:rsidRPr="00DE7117" w:rsidRDefault="00DE7117"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1.8. Эксперты, допустившие невыполнение или нарушение инструкции по охране труда, привлекаются к ответственности в соответствии с Регламентом, а при необходимости согласно действующему законодательству РФ.</w:t>
      </w:r>
    </w:p>
    <w:p w14:paraId="4CF027E0" w14:textId="77777777" w:rsidR="00415C41" w:rsidRPr="00DE7117" w:rsidRDefault="00DE7117"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lastRenderedPageBreak/>
        <w:t>4.</w:t>
      </w:r>
      <w:r w:rsidR="00CC070D" w:rsidRPr="00DE7117">
        <w:rPr>
          <w:rFonts w:ascii="Times New Roman" w:hAnsi="Times New Roman" w:cs="Times New Roman"/>
          <w:sz w:val="28"/>
          <w:szCs w:val="28"/>
        </w:rPr>
        <w:t xml:space="preserve">1.9. Ответственность за здоровье </w:t>
      </w:r>
      <w:r w:rsidR="005759E4" w:rsidRPr="00DE7117">
        <w:rPr>
          <w:rFonts w:ascii="Times New Roman" w:hAnsi="Times New Roman" w:cs="Times New Roman"/>
          <w:sz w:val="28"/>
          <w:szCs w:val="28"/>
        </w:rPr>
        <w:t xml:space="preserve">конкурсантов </w:t>
      </w:r>
      <w:r w:rsidR="00CC070D" w:rsidRPr="00DE7117">
        <w:rPr>
          <w:rFonts w:ascii="Times New Roman" w:hAnsi="Times New Roman" w:cs="Times New Roman"/>
          <w:sz w:val="28"/>
          <w:szCs w:val="28"/>
        </w:rPr>
        <w:t>во время выполнения заданий конкурса возлагается на технического эксперта и эксперта по охране труда.</w:t>
      </w:r>
    </w:p>
    <w:p w14:paraId="765D808D" w14:textId="6689A489" w:rsidR="00415C41" w:rsidRPr="00DE7117" w:rsidRDefault="00DE7117" w:rsidP="00820CE4">
      <w:pPr>
        <w:pStyle w:val="111"/>
        <w:spacing w:before="0" w:line="360" w:lineRule="auto"/>
        <w:ind w:firstLine="709"/>
        <w:contextualSpacing/>
        <w:rPr>
          <w:rFonts w:ascii="Times New Roman" w:hAnsi="Times New Roman"/>
          <w:color w:val="auto"/>
        </w:rPr>
      </w:pPr>
      <w:bookmarkStart w:id="25" w:name="_Toc507427603"/>
      <w:bookmarkStart w:id="26" w:name="_Toc162512397"/>
      <w:r w:rsidRPr="00DE7117">
        <w:rPr>
          <w:rFonts w:ascii="Times New Roman" w:hAnsi="Times New Roman"/>
          <w:color w:val="auto"/>
        </w:rPr>
        <w:t>4.</w:t>
      </w:r>
      <w:r w:rsidR="00CC070D" w:rsidRPr="00DE7117">
        <w:rPr>
          <w:rFonts w:ascii="Times New Roman" w:hAnsi="Times New Roman"/>
          <w:color w:val="auto"/>
        </w:rPr>
        <w:t>2.</w:t>
      </w:r>
      <w:r w:rsidR="00EC793D">
        <w:rPr>
          <w:rFonts w:ascii="Times New Roman" w:hAnsi="Times New Roman"/>
          <w:color w:val="auto"/>
        </w:rPr>
        <w:t xml:space="preserve"> </w:t>
      </w:r>
      <w:r w:rsidR="00CC070D" w:rsidRPr="00DE7117">
        <w:rPr>
          <w:rFonts w:ascii="Times New Roman" w:hAnsi="Times New Roman"/>
          <w:color w:val="auto"/>
        </w:rPr>
        <w:t>Требования охраны труда перед началом работы</w:t>
      </w:r>
      <w:bookmarkEnd w:id="25"/>
      <w:bookmarkEnd w:id="26"/>
    </w:p>
    <w:p w14:paraId="7C198B3E" w14:textId="77777777"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CC070D" w:rsidRPr="00DE7117">
        <w:rPr>
          <w:rFonts w:ascii="Times New Roman" w:hAnsi="Times New Roman" w:cs="Times New Roman"/>
          <w:sz w:val="28"/>
          <w:szCs w:val="28"/>
        </w:rPr>
        <w:t>2.1. За день до начала чемпионата, Эксперт с особыми полномочиями, ответственный за охрану труда, обязан провести подробный инструктаж по «Программе инструктажа по охране труда и технике безопасности», ознакомить экспертов и</w:t>
      </w:r>
      <w:r w:rsidR="005759E4" w:rsidRPr="00DE7117">
        <w:rPr>
          <w:rFonts w:ascii="Times New Roman" w:hAnsi="Times New Roman" w:cs="Times New Roman"/>
          <w:sz w:val="28"/>
          <w:szCs w:val="28"/>
        </w:rPr>
        <w:t xml:space="preserve"> конкурсантов</w:t>
      </w:r>
      <w:r w:rsidR="00CC070D" w:rsidRPr="00DE7117">
        <w:rPr>
          <w:rFonts w:ascii="Times New Roman" w:hAnsi="Times New Roman" w:cs="Times New Roman"/>
          <w:sz w:val="28"/>
          <w:szCs w:val="28"/>
        </w:rPr>
        <w:t xml:space="preserve"> с инструкцией по технике безопасности, с планами эвакуации при возникновении пожара, с местами расположения санитарно-бытовых помещений, медицинскими кабинетами, питьевой воды, проконтролировать подготовку рабочих мест </w:t>
      </w:r>
      <w:r w:rsidR="005759E4" w:rsidRPr="00DE7117">
        <w:rPr>
          <w:rFonts w:ascii="Times New Roman" w:hAnsi="Times New Roman" w:cs="Times New Roman"/>
          <w:sz w:val="28"/>
          <w:szCs w:val="28"/>
        </w:rPr>
        <w:t xml:space="preserve">конкурсантов </w:t>
      </w:r>
      <w:r w:rsidR="00CC070D" w:rsidRPr="00DE7117">
        <w:rPr>
          <w:rFonts w:ascii="Times New Roman" w:hAnsi="Times New Roman" w:cs="Times New Roman"/>
          <w:sz w:val="28"/>
          <w:szCs w:val="28"/>
        </w:rPr>
        <w:t>в соответствии с описанием компетенции.</w:t>
      </w:r>
    </w:p>
    <w:p w14:paraId="7AFFCA9F" w14:textId="77777777" w:rsidR="00415C41" w:rsidRPr="00DE7117" w:rsidRDefault="00CC070D"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 xml:space="preserve">Проверить специальную одежду, обувь и др. средства индивидуальной защиты. Надеть необходимые средства защиты для выполнения подготовки и контроля подготовки </w:t>
      </w:r>
      <w:r w:rsidR="005759E4" w:rsidRPr="00DE7117">
        <w:rPr>
          <w:rFonts w:ascii="Times New Roman" w:hAnsi="Times New Roman" w:cs="Times New Roman"/>
          <w:sz w:val="28"/>
          <w:szCs w:val="28"/>
        </w:rPr>
        <w:t xml:space="preserve">конкурсантами </w:t>
      </w:r>
      <w:r w:rsidRPr="00DE7117">
        <w:rPr>
          <w:rFonts w:ascii="Times New Roman" w:hAnsi="Times New Roman" w:cs="Times New Roman"/>
          <w:sz w:val="28"/>
          <w:szCs w:val="28"/>
        </w:rPr>
        <w:t>рабочих мест, инструмента и оборудования.</w:t>
      </w:r>
    </w:p>
    <w:p w14:paraId="420D34C4" w14:textId="77777777"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CC070D" w:rsidRPr="00DE7117">
        <w:rPr>
          <w:rFonts w:ascii="Times New Roman" w:hAnsi="Times New Roman" w:cs="Times New Roman"/>
          <w:sz w:val="28"/>
          <w:szCs w:val="28"/>
        </w:rPr>
        <w:t xml:space="preserve">2.2. Ежедневно, перед началом выполнения конкурсного задания </w:t>
      </w:r>
      <w:r w:rsidR="005759E4" w:rsidRPr="00DE7117">
        <w:rPr>
          <w:rFonts w:ascii="Times New Roman" w:hAnsi="Times New Roman" w:cs="Times New Roman"/>
          <w:sz w:val="28"/>
          <w:szCs w:val="28"/>
        </w:rPr>
        <w:t>конкурсантами</w:t>
      </w:r>
      <w:r w:rsidR="00CC070D" w:rsidRPr="00DE7117">
        <w:rPr>
          <w:rFonts w:ascii="Times New Roman" w:hAnsi="Times New Roman" w:cs="Times New Roman"/>
          <w:sz w:val="28"/>
          <w:szCs w:val="28"/>
        </w:rPr>
        <w:t>, Эксперт с особыми полномочиями проводит инструктаж по охране труда, Эксперты контролируют процесс подготовки рабочего места</w:t>
      </w:r>
      <w:r w:rsidR="005759E4" w:rsidRPr="00DE7117">
        <w:rPr>
          <w:rFonts w:ascii="Times New Roman" w:hAnsi="Times New Roman" w:cs="Times New Roman"/>
          <w:sz w:val="28"/>
          <w:szCs w:val="28"/>
        </w:rPr>
        <w:t xml:space="preserve"> конкурсанта</w:t>
      </w:r>
      <w:r w:rsidR="00CC070D" w:rsidRPr="00DE7117">
        <w:rPr>
          <w:rFonts w:ascii="Times New Roman" w:hAnsi="Times New Roman" w:cs="Times New Roman"/>
          <w:sz w:val="28"/>
          <w:szCs w:val="28"/>
        </w:rPr>
        <w:t>, и принимают участие в подготовке рабочих мест</w:t>
      </w:r>
      <w:r w:rsidR="005759E4" w:rsidRPr="00DE7117">
        <w:rPr>
          <w:rFonts w:ascii="Times New Roman" w:hAnsi="Times New Roman" w:cs="Times New Roman"/>
          <w:sz w:val="28"/>
          <w:szCs w:val="28"/>
        </w:rPr>
        <w:t xml:space="preserve"> конкурсанта</w:t>
      </w:r>
      <w:r w:rsidR="00CC070D" w:rsidRPr="00DE7117">
        <w:rPr>
          <w:rFonts w:ascii="Times New Roman" w:hAnsi="Times New Roman" w:cs="Times New Roman"/>
          <w:sz w:val="28"/>
          <w:szCs w:val="28"/>
        </w:rPr>
        <w:t xml:space="preserve"> в возрасте моложе 18 лет.</w:t>
      </w:r>
    </w:p>
    <w:p w14:paraId="0FAE188D" w14:textId="77777777"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CC070D" w:rsidRPr="00DE7117">
        <w:rPr>
          <w:rFonts w:ascii="Times New Roman" w:hAnsi="Times New Roman" w:cs="Times New Roman"/>
          <w:sz w:val="28"/>
          <w:szCs w:val="28"/>
        </w:rPr>
        <w:t>2.3. Ежедневно, перед началом работ на конкурсной площадке и в помещении экспертов необходимо:</w:t>
      </w:r>
    </w:p>
    <w:p w14:paraId="24F0886E" w14:textId="6790E1AE"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осмотреть рабочие места экспертов и</w:t>
      </w:r>
      <w:r w:rsidR="005759E4" w:rsidRPr="00EC793D">
        <w:rPr>
          <w:szCs w:val="28"/>
        </w:rPr>
        <w:t xml:space="preserve"> конкурсантов</w:t>
      </w:r>
      <w:r w:rsidRPr="00EC793D">
        <w:rPr>
          <w:szCs w:val="28"/>
        </w:rPr>
        <w:t>;</w:t>
      </w:r>
    </w:p>
    <w:p w14:paraId="3AAEA812" w14:textId="3C2EBF55"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привести в порядок рабочее место эксперта;</w:t>
      </w:r>
    </w:p>
    <w:p w14:paraId="597298A6" w14:textId="0CB933F0"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проверить правильность подключения оборудования в электросеть;</w:t>
      </w:r>
    </w:p>
    <w:p w14:paraId="1C56F78B" w14:textId="793742E7"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надеть необходимые средства индивидуальной защиты;</w:t>
      </w:r>
    </w:p>
    <w:p w14:paraId="4F633DCD" w14:textId="4125A37F"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осмотреть инструмент и оборудование</w:t>
      </w:r>
      <w:r w:rsidR="005759E4" w:rsidRPr="00EC793D">
        <w:rPr>
          <w:szCs w:val="28"/>
        </w:rPr>
        <w:t xml:space="preserve"> конкурсантов</w:t>
      </w:r>
      <w:r w:rsidRPr="00EC793D">
        <w:rPr>
          <w:szCs w:val="28"/>
        </w:rPr>
        <w:t>.</w:t>
      </w:r>
    </w:p>
    <w:p w14:paraId="2D46C50E" w14:textId="77777777"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CC070D" w:rsidRPr="00DE7117">
        <w:rPr>
          <w:rFonts w:ascii="Times New Roman" w:hAnsi="Times New Roman" w:cs="Times New Roman"/>
          <w:sz w:val="28"/>
          <w:szCs w:val="28"/>
        </w:rPr>
        <w:t>2.5. Подготовить необходимые для работы материалы, приспособления, и разложить их на свои места, убрать с рабочего стола все лишнее.</w:t>
      </w:r>
    </w:p>
    <w:p w14:paraId="0F026CED" w14:textId="77777777"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4.</w:t>
      </w:r>
      <w:r w:rsidR="00CC070D" w:rsidRPr="00DE7117">
        <w:rPr>
          <w:rFonts w:ascii="Times New Roman" w:hAnsi="Times New Roman" w:cs="Times New Roman"/>
          <w:sz w:val="28"/>
          <w:szCs w:val="28"/>
        </w:rPr>
        <w:t>2.6. Эксперту запрещается приступать к работе при обнаружении неисправности оборудования. О замеченных недостатках и неисправностях немедленно сообщить техническому эксперту или главному эксперту и до устранения неполадок к работе не приступать.</w:t>
      </w:r>
    </w:p>
    <w:p w14:paraId="4A961E86" w14:textId="70B296FB" w:rsidR="00415C41" w:rsidRPr="00DE7117" w:rsidRDefault="00DE7117" w:rsidP="00820CE4">
      <w:pPr>
        <w:pStyle w:val="111"/>
        <w:spacing w:before="0" w:line="360" w:lineRule="auto"/>
        <w:ind w:firstLine="709"/>
        <w:contextualSpacing/>
        <w:rPr>
          <w:rFonts w:ascii="Times New Roman" w:hAnsi="Times New Roman"/>
          <w:color w:val="auto"/>
        </w:rPr>
      </w:pPr>
      <w:bookmarkStart w:id="27" w:name="_Toc507427604"/>
      <w:bookmarkStart w:id="28" w:name="_Toc162512398"/>
      <w:r w:rsidRPr="00DE7117">
        <w:rPr>
          <w:rFonts w:ascii="Times New Roman" w:hAnsi="Times New Roman"/>
          <w:color w:val="auto"/>
        </w:rPr>
        <w:t>4.</w:t>
      </w:r>
      <w:r w:rsidR="00CC070D" w:rsidRPr="00DE7117">
        <w:rPr>
          <w:rFonts w:ascii="Times New Roman" w:hAnsi="Times New Roman"/>
          <w:color w:val="auto"/>
        </w:rPr>
        <w:t>3.</w:t>
      </w:r>
      <w:r w:rsidR="00EC793D">
        <w:rPr>
          <w:rFonts w:ascii="Times New Roman" w:hAnsi="Times New Roman"/>
          <w:color w:val="auto"/>
        </w:rPr>
        <w:t xml:space="preserve"> </w:t>
      </w:r>
      <w:r w:rsidR="00CC070D" w:rsidRPr="00DE7117">
        <w:rPr>
          <w:rFonts w:ascii="Times New Roman" w:hAnsi="Times New Roman"/>
          <w:color w:val="auto"/>
        </w:rPr>
        <w:t>Требования охраны труда во время работы</w:t>
      </w:r>
      <w:bookmarkEnd w:id="27"/>
      <w:bookmarkEnd w:id="28"/>
    </w:p>
    <w:p w14:paraId="7C1DC920"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3.1.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1DB9D7A6"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3.2. Изображение на экранах видеомониторов должно быть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7D92BB11"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3.3. Суммарное время непосредственной работы с персональным компьютером и другой оргтехникой в течение конкурсного дня должно быть не более 6 часов.</w:t>
      </w:r>
    </w:p>
    <w:p w14:paraId="011F6B1F" w14:textId="77777777"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14:paraId="2D5D4620"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3.4. Во избежание поражения током запрещается:</w:t>
      </w:r>
    </w:p>
    <w:p w14:paraId="6E580680" w14:textId="3F5DAFBA"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прикасаться к задней панели персонального компьютера и другой оргтехники, монитора при включенном питании;</w:t>
      </w:r>
    </w:p>
    <w:p w14:paraId="41FE4FC7" w14:textId="023E7161"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допускать попадания влаги на поверхность монитора, рабочую поверхность клавиатуры, дисководов, принтеров и других устройств;</w:t>
      </w:r>
    </w:p>
    <w:p w14:paraId="54475D7C" w14:textId="2899F7FA"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производить самостоятельно вскрытие и ремонт оборудования;</w:t>
      </w:r>
    </w:p>
    <w:p w14:paraId="50DA2FDE" w14:textId="48DEABD3"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переключать разъемы интерфейсных кабелей периферийных устройств при включенном питании;</w:t>
      </w:r>
    </w:p>
    <w:p w14:paraId="5D6B3EF9" w14:textId="46A8B1BC"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загромождать верхние панели устройств бумагами и посторонними предметами;</w:t>
      </w:r>
    </w:p>
    <w:p w14:paraId="765BC2CD" w14:textId="24CC2E14"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lastRenderedPageBreak/>
        <w:t>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394D2557"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3.5. При выполнении модулей конкурсного задания</w:t>
      </w:r>
      <w:r w:rsidR="004631E2" w:rsidRPr="00C61128">
        <w:rPr>
          <w:rFonts w:ascii="Times New Roman" w:hAnsi="Times New Roman" w:cs="Times New Roman"/>
          <w:sz w:val="28"/>
          <w:szCs w:val="28"/>
        </w:rPr>
        <w:t xml:space="preserve"> конкурсантами</w:t>
      </w:r>
      <w:r w:rsidR="00CC070D" w:rsidRPr="00C61128">
        <w:rPr>
          <w:rFonts w:ascii="Times New Roman" w:hAnsi="Times New Roman" w:cs="Times New Roman"/>
          <w:sz w:val="28"/>
          <w:szCs w:val="28"/>
        </w:rPr>
        <w:t>, Эксперту необходимо быть внимательным, не отвлекаться посторонними разговорами и делами без необходимости, не отвлекать других Экспертов и</w:t>
      </w:r>
      <w:r w:rsidR="004631E2" w:rsidRPr="00C61128">
        <w:rPr>
          <w:rFonts w:ascii="Times New Roman" w:hAnsi="Times New Roman" w:cs="Times New Roman"/>
          <w:sz w:val="28"/>
          <w:szCs w:val="28"/>
        </w:rPr>
        <w:t xml:space="preserve"> конкурсантов</w:t>
      </w:r>
      <w:r w:rsidR="00CC070D" w:rsidRPr="00C61128">
        <w:rPr>
          <w:rFonts w:ascii="Times New Roman" w:hAnsi="Times New Roman" w:cs="Times New Roman"/>
          <w:sz w:val="28"/>
          <w:szCs w:val="28"/>
        </w:rPr>
        <w:t>.</w:t>
      </w:r>
    </w:p>
    <w:p w14:paraId="5F9E3F9D"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3.6. Эксперту во время работы с оргтехникой:</w:t>
      </w:r>
    </w:p>
    <w:p w14:paraId="54FB4F0A" w14:textId="623A0F87"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обращать внимание на символы, высвечивающиеся на панели оборудования, не игнорировать их;</w:t>
      </w:r>
    </w:p>
    <w:p w14:paraId="481406C7" w14:textId="0DD0AF65"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снимать крышки и панели, жестко закрепленные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14:paraId="4354D975" w14:textId="141404DC"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производить включение/выключение аппаратов мокрыми руками;</w:t>
      </w:r>
    </w:p>
    <w:p w14:paraId="29273D30" w14:textId="4BF0B8FF"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ставить на устройство емкости с водой, не класть металлические предметы;</w:t>
      </w:r>
    </w:p>
    <w:p w14:paraId="6163328D" w14:textId="33A7822E"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эксплуатировать аппарат, если он перегрелся, стал дымиться, появился посторонний запах или звук;</w:t>
      </w:r>
    </w:p>
    <w:p w14:paraId="35973C71" w14:textId="147D27DE"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эксплуатировать аппарат, если его уронили или корпус был поврежден;</w:t>
      </w:r>
    </w:p>
    <w:p w14:paraId="05F68023" w14:textId="62EE10EF"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вынимать застрявшие листы можно только после отключения устройства из сети;</w:t>
      </w:r>
    </w:p>
    <w:p w14:paraId="5C9E8452" w14:textId="620C8228"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запрещается перемещать аппараты включенными в сеть;</w:t>
      </w:r>
    </w:p>
    <w:p w14:paraId="4847342D" w14:textId="7287BB6A"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все работы по замене картриджей, бумаги можно производить только после отключения аппарата от сети;</w:t>
      </w:r>
    </w:p>
    <w:p w14:paraId="6EA97BE2" w14:textId="62F2FA62"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 xml:space="preserve">запрещается опираться на стекло </w:t>
      </w:r>
      <w:proofErr w:type="spellStart"/>
      <w:r w:rsidRPr="00EC793D">
        <w:rPr>
          <w:szCs w:val="28"/>
        </w:rPr>
        <w:t>оригиналодержателя</w:t>
      </w:r>
      <w:proofErr w:type="spellEnd"/>
      <w:r w:rsidRPr="00EC793D">
        <w:rPr>
          <w:szCs w:val="28"/>
        </w:rPr>
        <w:t>, класть на него какие-либо вещи помимо оригинала;</w:t>
      </w:r>
    </w:p>
    <w:p w14:paraId="77028FA0" w14:textId="2922324B" w:rsidR="00415C41" w:rsidRPr="00EC793D" w:rsidRDefault="00CC070D" w:rsidP="00820CE4">
      <w:pPr>
        <w:pStyle w:val="af8"/>
        <w:numPr>
          <w:ilvl w:val="0"/>
          <w:numId w:val="30"/>
        </w:numPr>
        <w:tabs>
          <w:tab w:val="left" w:pos="851"/>
          <w:tab w:val="left" w:pos="993"/>
          <w:tab w:val="left" w:pos="1134"/>
        </w:tabs>
        <w:spacing w:line="360" w:lineRule="auto"/>
        <w:ind w:left="0" w:firstLine="709"/>
        <w:rPr>
          <w:szCs w:val="28"/>
        </w:rPr>
      </w:pPr>
      <w:r w:rsidRPr="00EC793D">
        <w:rPr>
          <w:szCs w:val="28"/>
        </w:rPr>
        <w:t>запрещается работать на аппарате с треснувшим стеклом;</w:t>
      </w:r>
    </w:p>
    <w:p w14:paraId="350F0076" w14:textId="77777777" w:rsidR="00EC793D"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lastRenderedPageBreak/>
        <w:t>обязательно мыть руки теплой водой с мылом после каждой чистки картриджей, узлов и т.д.;</w:t>
      </w:r>
    </w:p>
    <w:p w14:paraId="76E6A78A" w14:textId="51F16726"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просыпанный тонер, носитель немедленно собрать пылесосом или влажной ветошью.</w:t>
      </w:r>
    </w:p>
    <w:p w14:paraId="09B65811"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3.7. Включение и выключение персонального компьютера и оргтехники должно проводиться в соответствии с требованиями инструкции по эксплуатации.</w:t>
      </w:r>
    </w:p>
    <w:p w14:paraId="335D2C43"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3.8. Запрещается:</w:t>
      </w:r>
    </w:p>
    <w:p w14:paraId="1877E700" w14:textId="1B70DB41" w:rsidR="00415C41" w:rsidRPr="00EC793D" w:rsidRDefault="00CC070D" w:rsidP="00820CE4">
      <w:pPr>
        <w:pStyle w:val="af8"/>
        <w:numPr>
          <w:ilvl w:val="0"/>
          <w:numId w:val="31"/>
        </w:numPr>
        <w:tabs>
          <w:tab w:val="left" w:pos="993"/>
        </w:tabs>
        <w:spacing w:line="360" w:lineRule="auto"/>
        <w:ind w:left="0" w:firstLine="709"/>
        <w:rPr>
          <w:szCs w:val="28"/>
        </w:rPr>
      </w:pPr>
      <w:r w:rsidRPr="00EC793D">
        <w:rPr>
          <w:szCs w:val="28"/>
        </w:rPr>
        <w:t>устанавливать неизвестные системы паролирования и самостоятельно проводить переформатирование диска;</w:t>
      </w:r>
    </w:p>
    <w:p w14:paraId="4AE5AA9D" w14:textId="5397FBE4" w:rsidR="00415C41" w:rsidRPr="00EC793D" w:rsidRDefault="00CC070D" w:rsidP="00820CE4">
      <w:pPr>
        <w:pStyle w:val="af8"/>
        <w:numPr>
          <w:ilvl w:val="0"/>
          <w:numId w:val="31"/>
        </w:numPr>
        <w:tabs>
          <w:tab w:val="left" w:pos="993"/>
        </w:tabs>
        <w:spacing w:line="360" w:lineRule="auto"/>
        <w:ind w:left="0" w:firstLine="709"/>
        <w:rPr>
          <w:szCs w:val="28"/>
        </w:rPr>
      </w:pPr>
      <w:r w:rsidRPr="00EC793D">
        <w:rPr>
          <w:szCs w:val="28"/>
        </w:rPr>
        <w:t>иметь при себе любые средства связи;</w:t>
      </w:r>
    </w:p>
    <w:p w14:paraId="67CF2B0A" w14:textId="14FF700F" w:rsidR="00415C41" w:rsidRPr="00EC793D" w:rsidRDefault="00CC070D" w:rsidP="00820CE4">
      <w:pPr>
        <w:pStyle w:val="af8"/>
        <w:numPr>
          <w:ilvl w:val="0"/>
          <w:numId w:val="31"/>
        </w:numPr>
        <w:tabs>
          <w:tab w:val="left" w:pos="993"/>
        </w:tabs>
        <w:spacing w:line="360" w:lineRule="auto"/>
        <w:ind w:left="0" w:firstLine="709"/>
        <w:rPr>
          <w:szCs w:val="28"/>
        </w:rPr>
      </w:pPr>
      <w:r w:rsidRPr="00EC793D">
        <w:rPr>
          <w:szCs w:val="28"/>
        </w:rPr>
        <w:t>пользоваться любой документацией кроме предусмотренной конкурсным заданием.</w:t>
      </w:r>
    </w:p>
    <w:p w14:paraId="11B30EF4"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3.9. При неисправности оборудования – прекратить работу и сообщить об этом Техническому эксперту, а в его отсутствие заместителю главного Эксперта.</w:t>
      </w:r>
    </w:p>
    <w:p w14:paraId="1D5164D5"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3.10. При наблюдении за выполнением конкурсного задания участниками Эксперту необходимо:</w:t>
      </w:r>
    </w:p>
    <w:p w14:paraId="56961013" w14:textId="0A57C25D" w:rsidR="00415C41" w:rsidRPr="00EC793D" w:rsidRDefault="00CC070D" w:rsidP="00820CE4">
      <w:pPr>
        <w:pStyle w:val="af8"/>
        <w:numPr>
          <w:ilvl w:val="0"/>
          <w:numId w:val="32"/>
        </w:numPr>
        <w:tabs>
          <w:tab w:val="left" w:pos="993"/>
        </w:tabs>
        <w:spacing w:line="360" w:lineRule="auto"/>
        <w:ind w:left="0" w:firstLine="709"/>
        <w:rPr>
          <w:szCs w:val="28"/>
        </w:rPr>
      </w:pPr>
      <w:r w:rsidRPr="00EC793D">
        <w:rPr>
          <w:szCs w:val="28"/>
        </w:rPr>
        <w:t>надеть средства индивидуальной защиты;</w:t>
      </w:r>
    </w:p>
    <w:p w14:paraId="55F39ACB" w14:textId="24CA79EE" w:rsidR="00415C41" w:rsidRPr="00EC793D" w:rsidRDefault="00CC070D" w:rsidP="00820CE4">
      <w:pPr>
        <w:pStyle w:val="af8"/>
        <w:numPr>
          <w:ilvl w:val="0"/>
          <w:numId w:val="32"/>
        </w:numPr>
        <w:tabs>
          <w:tab w:val="left" w:pos="993"/>
        </w:tabs>
        <w:spacing w:line="360" w:lineRule="auto"/>
        <w:ind w:left="0" w:firstLine="709"/>
        <w:rPr>
          <w:szCs w:val="28"/>
        </w:rPr>
      </w:pPr>
      <w:r w:rsidRPr="00EC793D">
        <w:rPr>
          <w:szCs w:val="28"/>
        </w:rPr>
        <w:t>передвигаться по конкурсной площадке не спеша, не делая резких движений, смотря под ноги.</w:t>
      </w:r>
    </w:p>
    <w:p w14:paraId="7D863B2E" w14:textId="77777777" w:rsidR="00415C41" w:rsidRPr="00DE7117" w:rsidRDefault="00DE7117" w:rsidP="00820CE4">
      <w:pPr>
        <w:pStyle w:val="111"/>
        <w:spacing w:before="0" w:line="360" w:lineRule="auto"/>
        <w:ind w:firstLine="709"/>
        <w:contextualSpacing/>
        <w:rPr>
          <w:rFonts w:ascii="Times New Roman" w:hAnsi="Times New Roman"/>
          <w:color w:val="auto"/>
        </w:rPr>
      </w:pPr>
      <w:bookmarkStart w:id="29" w:name="_Toc507427605"/>
      <w:bookmarkStart w:id="30" w:name="_Toc162512399"/>
      <w:r w:rsidRPr="00DE7117">
        <w:rPr>
          <w:rFonts w:ascii="Times New Roman" w:hAnsi="Times New Roman"/>
          <w:color w:val="auto"/>
        </w:rPr>
        <w:t>4.</w:t>
      </w:r>
      <w:r w:rsidR="00CC070D" w:rsidRPr="00DE7117">
        <w:rPr>
          <w:rFonts w:ascii="Times New Roman" w:hAnsi="Times New Roman"/>
          <w:color w:val="auto"/>
        </w:rPr>
        <w:t>4. Требования охраны труда в аварийных ситуациях</w:t>
      </w:r>
      <w:bookmarkEnd w:id="29"/>
      <w:bookmarkEnd w:id="30"/>
    </w:p>
    <w:p w14:paraId="219940F5" w14:textId="4CB1FEB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w:t>
      </w:r>
      <w:r w:rsidR="00EC793D" w:rsidRPr="00C61128">
        <w:rPr>
          <w:rFonts w:ascii="Times New Roman" w:hAnsi="Times New Roman" w:cs="Times New Roman"/>
          <w:sz w:val="28"/>
          <w:szCs w:val="28"/>
        </w:rPr>
        <w:t>также</w:t>
      </w:r>
      <w:r w:rsidR="00CC070D" w:rsidRPr="00C61128">
        <w:rPr>
          <w:rFonts w:ascii="Times New Roman" w:hAnsi="Times New Roman" w:cs="Times New Roman"/>
          <w:sz w:val="28"/>
          <w:szCs w:val="28"/>
        </w:rPr>
        <w:t xml:space="preserve"> сообщить о случившемся техническому эксперту или главному эксперту. Работу продолжать только после устранения возникшей неисправности.</w:t>
      </w:r>
    </w:p>
    <w:p w14:paraId="0F5DCA8D"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lastRenderedPageBreak/>
        <w:t>4.</w:t>
      </w:r>
      <w:r w:rsidR="00CC070D" w:rsidRPr="00C61128">
        <w:rPr>
          <w:rFonts w:ascii="Times New Roman" w:hAnsi="Times New Roman" w:cs="Times New Roman"/>
          <w:sz w:val="28"/>
          <w:szCs w:val="28"/>
        </w:rPr>
        <w:t>4.2.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
    <w:p w14:paraId="1C304B02"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4.3. При поражении электрическим током немедленно отключить электросеть, оказать первую помощь (самопомощь) пострадавшему, сообщить главному эксперту или заместителю главного эксперта, при необходимости обратиться к врачу.</w:t>
      </w:r>
    </w:p>
    <w:p w14:paraId="03BA3FA8"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 xml:space="preserve">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или заместителю главного эксперта. </w:t>
      </w:r>
    </w:p>
    <w:p w14:paraId="1B28BECA"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4.5. При возникновении пожара необходимо немедленно оповестить технического эксперта и главного эксперта. При последующем развитии событий следует руководствоваться указаниями главного эксперта или заместителя главного эксперта. Приложить усилия для исключения состояния страха и паники.</w:t>
      </w:r>
    </w:p>
    <w:p w14:paraId="052C0C0D" w14:textId="77777777"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05D6F8D6" w14:textId="77777777"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2314E05E" w14:textId="77777777"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72F03995"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lastRenderedPageBreak/>
        <w:t>4.</w:t>
      </w:r>
      <w:r w:rsidR="00CC070D" w:rsidRPr="00C61128">
        <w:rPr>
          <w:rFonts w:ascii="Times New Roman" w:hAnsi="Times New Roman" w:cs="Times New Roman"/>
          <w:sz w:val="28"/>
          <w:szCs w:val="28"/>
        </w:rPr>
        <w:t>4.6.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14:paraId="04DDF541" w14:textId="77777777"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 xml:space="preserve">При происшествии взрыва необходимо спокойно уточнить обстановку и действовать по указанию должностных лиц, при необходимости эвакуации, эвакуировать </w:t>
      </w:r>
      <w:r w:rsidR="004631E2" w:rsidRPr="00C61128">
        <w:rPr>
          <w:rFonts w:ascii="Times New Roman" w:hAnsi="Times New Roman" w:cs="Times New Roman"/>
          <w:sz w:val="28"/>
          <w:szCs w:val="28"/>
        </w:rPr>
        <w:t xml:space="preserve">конкурсантов </w:t>
      </w:r>
      <w:r w:rsidRPr="00C61128">
        <w:rPr>
          <w:rFonts w:ascii="Times New Roman" w:hAnsi="Times New Roman" w:cs="Times New Roman"/>
          <w:sz w:val="28"/>
          <w:szCs w:val="28"/>
        </w:rPr>
        <w:t>и других экспертов и конкурсной площадки, взять те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52167649"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 xml:space="preserve">4.7. При попадании щелочи или кислоты на кожу необходимо немедленно промыть пораженный участок под большой струей холодной воды и немедленно сообщить о случившемся главному эксперту или заместителю главного эксперта. </w:t>
      </w:r>
    </w:p>
    <w:p w14:paraId="42C4A6C9" w14:textId="63858D84" w:rsidR="00415C41" w:rsidRPr="00DE7117" w:rsidRDefault="00DE7117" w:rsidP="00820CE4">
      <w:pPr>
        <w:pStyle w:val="111"/>
        <w:spacing w:before="0" w:line="360" w:lineRule="auto"/>
        <w:ind w:firstLine="709"/>
        <w:contextualSpacing/>
        <w:rPr>
          <w:rFonts w:ascii="Times New Roman" w:hAnsi="Times New Roman"/>
          <w:color w:val="auto"/>
        </w:rPr>
      </w:pPr>
      <w:bookmarkStart w:id="31" w:name="_Toc507427606"/>
      <w:bookmarkStart w:id="32" w:name="_Toc162512400"/>
      <w:r w:rsidRPr="00DE7117">
        <w:rPr>
          <w:rFonts w:ascii="Times New Roman" w:hAnsi="Times New Roman"/>
          <w:color w:val="auto"/>
        </w:rPr>
        <w:t>4.</w:t>
      </w:r>
      <w:r w:rsidR="00CC070D" w:rsidRPr="00DE7117">
        <w:rPr>
          <w:rFonts w:ascii="Times New Roman" w:hAnsi="Times New Roman"/>
          <w:color w:val="auto"/>
        </w:rPr>
        <w:t>5.</w:t>
      </w:r>
      <w:r w:rsidR="00EC793D">
        <w:rPr>
          <w:rFonts w:ascii="Times New Roman" w:hAnsi="Times New Roman"/>
          <w:color w:val="auto"/>
        </w:rPr>
        <w:t xml:space="preserve"> </w:t>
      </w:r>
      <w:r w:rsidR="00CC070D" w:rsidRPr="00DE7117">
        <w:rPr>
          <w:rFonts w:ascii="Times New Roman" w:hAnsi="Times New Roman"/>
          <w:color w:val="auto"/>
        </w:rPr>
        <w:t>Требование охраны труда по окончании работ</w:t>
      </w:r>
      <w:bookmarkEnd w:id="31"/>
      <w:bookmarkEnd w:id="32"/>
    </w:p>
    <w:p w14:paraId="0D3F45D0" w14:textId="77777777"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После окончания конкурсного дня эксперт обязан:</w:t>
      </w:r>
    </w:p>
    <w:p w14:paraId="4F65F967"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5.1. Отключить электрические приборы, оборудование, инструмент и устройства от источника питания.</w:t>
      </w:r>
    </w:p>
    <w:p w14:paraId="161DD124"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 xml:space="preserve">5.2. Привести в порядок рабочее место эксперта и проверить рабочие места участников. </w:t>
      </w:r>
    </w:p>
    <w:p w14:paraId="10ED1B10" w14:textId="77777777"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5.3. Сообщить техническому эксперту и главному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p w14:paraId="7333E523" w14:textId="77777777" w:rsidR="00415C41" w:rsidRPr="00C61128" w:rsidRDefault="00415C41" w:rsidP="00820CE4">
      <w:pPr>
        <w:spacing w:after="0" w:line="360" w:lineRule="auto"/>
        <w:contextualSpacing/>
        <w:rPr>
          <w:rFonts w:ascii="Times New Roman" w:eastAsia="Segoe UI" w:hAnsi="Times New Roman" w:cs="Times New Roman"/>
          <w:sz w:val="28"/>
          <w:szCs w:val="28"/>
          <w:lang w:bidi="en-US"/>
        </w:rPr>
      </w:pPr>
    </w:p>
    <w:sectPr w:rsidR="00415C41" w:rsidRPr="00C61128" w:rsidSect="00343CB8">
      <w:headerReference w:type="even" r:id="rId20"/>
      <w:footerReference w:type="default" r:id="rId21"/>
      <w:pgSz w:w="11906" w:h="16838"/>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9E84" w14:textId="77777777" w:rsidR="00EA1BC2" w:rsidRDefault="00EA1BC2">
      <w:pPr>
        <w:spacing w:after="0" w:line="240" w:lineRule="auto"/>
      </w:pPr>
      <w:r>
        <w:separator/>
      </w:r>
    </w:p>
  </w:endnote>
  <w:endnote w:type="continuationSeparator" w:id="0">
    <w:p w14:paraId="646C597D" w14:textId="77777777" w:rsidR="00EA1BC2" w:rsidRDefault="00EA1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3689177"/>
      <w:docPartObj>
        <w:docPartGallery w:val="Page Numbers (Bottom of Page)"/>
        <w:docPartUnique/>
      </w:docPartObj>
    </w:sdtPr>
    <w:sdtEndPr>
      <w:rPr>
        <w:rFonts w:ascii="Times New Roman" w:hAnsi="Times New Roman" w:cs="Times New Roman"/>
        <w:sz w:val="24"/>
        <w:szCs w:val="24"/>
      </w:rPr>
    </w:sdtEndPr>
    <w:sdtContent>
      <w:p w14:paraId="76C8F895" w14:textId="3B053C5F" w:rsidR="00343CB8" w:rsidRPr="00343CB8" w:rsidRDefault="00343CB8" w:rsidP="00343CB8">
        <w:pPr>
          <w:pStyle w:val="af9"/>
          <w:jc w:val="right"/>
          <w:rPr>
            <w:rFonts w:ascii="Times New Roman" w:hAnsi="Times New Roman" w:cs="Times New Roman"/>
            <w:sz w:val="24"/>
            <w:szCs w:val="24"/>
          </w:rPr>
        </w:pPr>
        <w:r w:rsidRPr="00343CB8">
          <w:rPr>
            <w:rFonts w:ascii="Times New Roman" w:hAnsi="Times New Roman" w:cs="Times New Roman"/>
            <w:sz w:val="24"/>
            <w:szCs w:val="24"/>
          </w:rPr>
          <w:fldChar w:fldCharType="begin"/>
        </w:r>
        <w:r w:rsidRPr="00343CB8">
          <w:rPr>
            <w:rFonts w:ascii="Times New Roman" w:hAnsi="Times New Roman" w:cs="Times New Roman"/>
            <w:sz w:val="24"/>
            <w:szCs w:val="24"/>
          </w:rPr>
          <w:instrText>PAGE   \* MERGEFORMAT</w:instrText>
        </w:r>
        <w:r w:rsidRPr="00343CB8">
          <w:rPr>
            <w:rFonts w:ascii="Times New Roman" w:hAnsi="Times New Roman" w:cs="Times New Roman"/>
            <w:sz w:val="24"/>
            <w:szCs w:val="24"/>
          </w:rPr>
          <w:fldChar w:fldCharType="separate"/>
        </w:r>
        <w:r w:rsidRPr="00343CB8">
          <w:rPr>
            <w:rFonts w:ascii="Times New Roman" w:hAnsi="Times New Roman" w:cs="Times New Roman"/>
            <w:sz w:val="24"/>
            <w:szCs w:val="24"/>
          </w:rPr>
          <w:t>2</w:t>
        </w:r>
        <w:r w:rsidRPr="00343CB8">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43FE9" w14:textId="77777777" w:rsidR="00EA1BC2" w:rsidRDefault="00EA1BC2">
      <w:pPr>
        <w:spacing w:after="0" w:line="240" w:lineRule="auto"/>
      </w:pPr>
      <w:r>
        <w:separator/>
      </w:r>
    </w:p>
  </w:footnote>
  <w:footnote w:type="continuationSeparator" w:id="0">
    <w:p w14:paraId="6A6B3C23" w14:textId="77777777" w:rsidR="00EA1BC2" w:rsidRDefault="00EA1B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2E4B" w14:textId="77777777" w:rsidR="00CD6C15" w:rsidRDefault="00CD6C15">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04CE8"/>
    <w:multiLevelType w:val="hybridMultilevel"/>
    <w:tmpl w:val="51D8228E"/>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944B65"/>
    <w:multiLevelType w:val="hybridMultilevel"/>
    <w:tmpl w:val="4F70D81A"/>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5A5FF9"/>
    <w:multiLevelType w:val="hybridMultilevel"/>
    <w:tmpl w:val="38FC772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645AEA"/>
    <w:multiLevelType w:val="hybridMultilevel"/>
    <w:tmpl w:val="F7DA19B4"/>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5D20AC"/>
    <w:multiLevelType w:val="hybridMultilevel"/>
    <w:tmpl w:val="E05A5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254ED4"/>
    <w:multiLevelType w:val="hybridMultilevel"/>
    <w:tmpl w:val="D27C8974"/>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824FE2"/>
    <w:multiLevelType w:val="hybridMultilevel"/>
    <w:tmpl w:val="9C0C24F0"/>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A6547AD"/>
    <w:multiLevelType w:val="hybridMultilevel"/>
    <w:tmpl w:val="F254140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1829C7"/>
    <w:multiLevelType w:val="hybridMultilevel"/>
    <w:tmpl w:val="C45A6BFE"/>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0D60F2"/>
    <w:multiLevelType w:val="hybridMultilevel"/>
    <w:tmpl w:val="CDD4C630"/>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064602"/>
    <w:multiLevelType w:val="hybridMultilevel"/>
    <w:tmpl w:val="CC0093E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4632A7D"/>
    <w:multiLevelType w:val="hybridMultilevel"/>
    <w:tmpl w:val="831EA56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886497C"/>
    <w:multiLevelType w:val="hybridMultilevel"/>
    <w:tmpl w:val="175EC5C8"/>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ED10E1"/>
    <w:multiLevelType w:val="hybridMultilevel"/>
    <w:tmpl w:val="8C54056E"/>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BB466F"/>
    <w:multiLevelType w:val="hybridMultilevel"/>
    <w:tmpl w:val="C4EC0B9E"/>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773C2F"/>
    <w:multiLevelType w:val="hybridMultilevel"/>
    <w:tmpl w:val="8304CB8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B4D47AB"/>
    <w:multiLevelType w:val="hybridMultilevel"/>
    <w:tmpl w:val="5846F9D4"/>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8C3CC7"/>
    <w:multiLevelType w:val="hybridMultilevel"/>
    <w:tmpl w:val="BD283DBA"/>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1A05D75"/>
    <w:multiLevelType w:val="hybridMultilevel"/>
    <w:tmpl w:val="4B0C7310"/>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2C1217D"/>
    <w:multiLevelType w:val="hybridMultilevel"/>
    <w:tmpl w:val="ECC008D8"/>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26655B9"/>
    <w:multiLevelType w:val="hybridMultilevel"/>
    <w:tmpl w:val="35D8FC54"/>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56A03B3"/>
    <w:multiLevelType w:val="hybridMultilevel"/>
    <w:tmpl w:val="4EA8F724"/>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B7A2C85"/>
    <w:multiLevelType w:val="hybridMultilevel"/>
    <w:tmpl w:val="61F215B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28E1DD5"/>
    <w:multiLevelType w:val="hybridMultilevel"/>
    <w:tmpl w:val="5C74283A"/>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3A62012"/>
    <w:multiLevelType w:val="hybridMultilevel"/>
    <w:tmpl w:val="F5CC4156"/>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490FB3"/>
    <w:multiLevelType w:val="hybridMultilevel"/>
    <w:tmpl w:val="055ACF00"/>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9965D38"/>
    <w:multiLevelType w:val="hybridMultilevel"/>
    <w:tmpl w:val="B6F8BEC6"/>
    <w:lvl w:ilvl="0" w:tplc="68A4CC8C">
      <w:start w:val="1"/>
      <w:numFmt w:val="bullet"/>
      <w:lvlText w:val=""/>
      <w:lvlJc w:val="left"/>
      <w:pPr>
        <w:ind w:left="720" w:hanging="360"/>
      </w:pPr>
      <w:rPr>
        <w:rFonts w:ascii="Symbol" w:hAnsi="Symbol" w:hint="default"/>
      </w:rPr>
    </w:lvl>
    <w:lvl w:ilvl="1" w:tplc="A94C4E2E">
      <w:start w:val="1"/>
      <w:numFmt w:val="bullet"/>
      <w:lvlText w:val="o"/>
      <w:lvlJc w:val="left"/>
      <w:pPr>
        <w:ind w:left="1440" w:hanging="360"/>
      </w:pPr>
      <w:rPr>
        <w:rFonts w:ascii="Courier New" w:hAnsi="Courier New" w:cs="Courier New" w:hint="default"/>
      </w:rPr>
    </w:lvl>
    <w:lvl w:ilvl="2" w:tplc="D3806728">
      <w:start w:val="1"/>
      <w:numFmt w:val="bullet"/>
      <w:lvlText w:val=""/>
      <w:lvlJc w:val="left"/>
      <w:pPr>
        <w:ind w:left="2160" w:hanging="360"/>
      </w:pPr>
      <w:rPr>
        <w:rFonts w:ascii="Wingdings" w:hAnsi="Wingdings" w:hint="default"/>
      </w:rPr>
    </w:lvl>
    <w:lvl w:ilvl="3" w:tplc="C8527ED6">
      <w:start w:val="1"/>
      <w:numFmt w:val="bullet"/>
      <w:lvlText w:val=""/>
      <w:lvlJc w:val="left"/>
      <w:pPr>
        <w:ind w:left="2880" w:hanging="360"/>
      </w:pPr>
      <w:rPr>
        <w:rFonts w:ascii="Symbol" w:hAnsi="Symbol" w:hint="default"/>
      </w:rPr>
    </w:lvl>
    <w:lvl w:ilvl="4" w:tplc="67DAA18A">
      <w:start w:val="1"/>
      <w:numFmt w:val="bullet"/>
      <w:lvlText w:val="o"/>
      <w:lvlJc w:val="left"/>
      <w:pPr>
        <w:ind w:left="3600" w:hanging="360"/>
      </w:pPr>
      <w:rPr>
        <w:rFonts w:ascii="Courier New" w:hAnsi="Courier New" w:cs="Courier New" w:hint="default"/>
      </w:rPr>
    </w:lvl>
    <w:lvl w:ilvl="5" w:tplc="9B046000">
      <w:start w:val="1"/>
      <w:numFmt w:val="bullet"/>
      <w:lvlText w:val=""/>
      <w:lvlJc w:val="left"/>
      <w:pPr>
        <w:ind w:left="4320" w:hanging="360"/>
      </w:pPr>
      <w:rPr>
        <w:rFonts w:ascii="Wingdings" w:hAnsi="Wingdings" w:hint="default"/>
      </w:rPr>
    </w:lvl>
    <w:lvl w:ilvl="6" w:tplc="4A364E9E">
      <w:start w:val="1"/>
      <w:numFmt w:val="bullet"/>
      <w:lvlText w:val=""/>
      <w:lvlJc w:val="left"/>
      <w:pPr>
        <w:ind w:left="5040" w:hanging="360"/>
      </w:pPr>
      <w:rPr>
        <w:rFonts w:ascii="Symbol" w:hAnsi="Symbol" w:hint="default"/>
      </w:rPr>
    </w:lvl>
    <w:lvl w:ilvl="7" w:tplc="9B9C567E">
      <w:start w:val="1"/>
      <w:numFmt w:val="bullet"/>
      <w:lvlText w:val="o"/>
      <w:lvlJc w:val="left"/>
      <w:pPr>
        <w:ind w:left="5760" w:hanging="360"/>
      </w:pPr>
      <w:rPr>
        <w:rFonts w:ascii="Courier New" w:hAnsi="Courier New" w:cs="Courier New" w:hint="default"/>
      </w:rPr>
    </w:lvl>
    <w:lvl w:ilvl="8" w:tplc="7E60B872">
      <w:start w:val="1"/>
      <w:numFmt w:val="bullet"/>
      <w:lvlText w:val=""/>
      <w:lvlJc w:val="left"/>
      <w:pPr>
        <w:ind w:left="6480" w:hanging="360"/>
      </w:pPr>
      <w:rPr>
        <w:rFonts w:ascii="Wingdings" w:hAnsi="Wingdings" w:hint="default"/>
      </w:rPr>
    </w:lvl>
  </w:abstractNum>
  <w:abstractNum w:abstractNumId="27" w15:restartNumberingAfterBreak="0">
    <w:nsid w:val="6AB45AA0"/>
    <w:multiLevelType w:val="hybridMultilevel"/>
    <w:tmpl w:val="E83A9FC4"/>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12200FF"/>
    <w:multiLevelType w:val="hybridMultilevel"/>
    <w:tmpl w:val="EF981A60"/>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2464A19"/>
    <w:multiLevelType w:val="hybridMultilevel"/>
    <w:tmpl w:val="B0BCA4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8C8642F"/>
    <w:multiLevelType w:val="hybridMultilevel"/>
    <w:tmpl w:val="4014CDDA"/>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A9D3A5C"/>
    <w:multiLevelType w:val="hybridMultilevel"/>
    <w:tmpl w:val="59880A62"/>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15"/>
  </w:num>
  <w:num w:numId="4">
    <w:abstractNumId w:val="8"/>
  </w:num>
  <w:num w:numId="5">
    <w:abstractNumId w:val="25"/>
  </w:num>
  <w:num w:numId="6">
    <w:abstractNumId w:val="22"/>
  </w:num>
  <w:num w:numId="7">
    <w:abstractNumId w:val="29"/>
  </w:num>
  <w:num w:numId="8">
    <w:abstractNumId w:val="28"/>
  </w:num>
  <w:num w:numId="9">
    <w:abstractNumId w:val="6"/>
  </w:num>
  <w:num w:numId="10">
    <w:abstractNumId w:val="19"/>
  </w:num>
  <w:num w:numId="11">
    <w:abstractNumId w:val="12"/>
  </w:num>
  <w:num w:numId="12">
    <w:abstractNumId w:val="13"/>
  </w:num>
  <w:num w:numId="13">
    <w:abstractNumId w:val="24"/>
  </w:num>
  <w:num w:numId="14">
    <w:abstractNumId w:val="23"/>
  </w:num>
  <w:num w:numId="15">
    <w:abstractNumId w:val="2"/>
  </w:num>
  <w:num w:numId="16">
    <w:abstractNumId w:val="31"/>
  </w:num>
  <w:num w:numId="17">
    <w:abstractNumId w:val="21"/>
  </w:num>
  <w:num w:numId="18">
    <w:abstractNumId w:val="14"/>
  </w:num>
  <w:num w:numId="19">
    <w:abstractNumId w:val="0"/>
  </w:num>
  <w:num w:numId="20">
    <w:abstractNumId w:val="1"/>
  </w:num>
  <w:num w:numId="21">
    <w:abstractNumId w:val="16"/>
  </w:num>
  <w:num w:numId="22">
    <w:abstractNumId w:val="5"/>
  </w:num>
  <w:num w:numId="23">
    <w:abstractNumId w:val="9"/>
  </w:num>
  <w:num w:numId="24">
    <w:abstractNumId w:val="10"/>
  </w:num>
  <w:num w:numId="25">
    <w:abstractNumId w:val="11"/>
  </w:num>
  <w:num w:numId="26">
    <w:abstractNumId w:val="30"/>
  </w:num>
  <w:num w:numId="27">
    <w:abstractNumId w:val="20"/>
  </w:num>
  <w:num w:numId="28">
    <w:abstractNumId w:val="3"/>
  </w:num>
  <w:num w:numId="29">
    <w:abstractNumId w:val="7"/>
  </w:num>
  <w:num w:numId="30">
    <w:abstractNumId w:val="27"/>
  </w:num>
  <w:num w:numId="31">
    <w:abstractNumId w:val="18"/>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5C41"/>
    <w:rsid w:val="000E1E0D"/>
    <w:rsid w:val="00145AD9"/>
    <w:rsid w:val="001757BA"/>
    <w:rsid w:val="002047BB"/>
    <w:rsid w:val="00252AA0"/>
    <w:rsid w:val="00277C10"/>
    <w:rsid w:val="002B25E3"/>
    <w:rsid w:val="00343CB8"/>
    <w:rsid w:val="004035BB"/>
    <w:rsid w:val="00415C41"/>
    <w:rsid w:val="004631E2"/>
    <w:rsid w:val="00486292"/>
    <w:rsid w:val="00487237"/>
    <w:rsid w:val="004E16A0"/>
    <w:rsid w:val="0051386E"/>
    <w:rsid w:val="005759E4"/>
    <w:rsid w:val="00582880"/>
    <w:rsid w:val="006225A1"/>
    <w:rsid w:val="006414FB"/>
    <w:rsid w:val="00673527"/>
    <w:rsid w:val="00677426"/>
    <w:rsid w:val="006E2EF5"/>
    <w:rsid w:val="006F63E3"/>
    <w:rsid w:val="00747165"/>
    <w:rsid w:val="007537DE"/>
    <w:rsid w:val="00771EA9"/>
    <w:rsid w:val="00820CE4"/>
    <w:rsid w:val="0092147E"/>
    <w:rsid w:val="009B16DD"/>
    <w:rsid w:val="00A55493"/>
    <w:rsid w:val="00B42D3B"/>
    <w:rsid w:val="00BF287C"/>
    <w:rsid w:val="00C61128"/>
    <w:rsid w:val="00CC070D"/>
    <w:rsid w:val="00CD6C15"/>
    <w:rsid w:val="00D04213"/>
    <w:rsid w:val="00DD6B09"/>
    <w:rsid w:val="00DE7117"/>
    <w:rsid w:val="00E9071C"/>
    <w:rsid w:val="00E9135A"/>
    <w:rsid w:val="00EA1BC2"/>
    <w:rsid w:val="00EC56BE"/>
    <w:rsid w:val="00EC793D"/>
    <w:rsid w:val="00F950CD"/>
    <w:rsid w:val="00FA106E"/>
    <w:rsid w:val="00FD4A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4:docId w14:val="03823EAA"/>
  <w15:docId w15:val="{344FB2C5-A9B6-4ABD-AAE8-56417A94F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5C41"/>
  </w:style>
  <w:style w:type="paragraph" w:styleId="1">
    <w:name w:val="heading 1"/>
    <w:basedOn w:val="a"/>
    <w:next w:val="a"/>
    <w:link w:val="11"/>
    <w:uiPriority w:val="9"/>
    <w:qFormat/>
    <w:rsid w:val="00343C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415C41"/>
    <w:rPr>
      <w:rFonts w:ascii="Arial" w:eastAsia="Arial" w:hAnsi="Arial" w:cs="Arial"/>
      <w:sz w:val="40"/>
      <w:szCs w:val="40"/>
    </w:rPr>
  </w:style>
  <w:style w:type="character" w:customStyle="1" w:styleId="Heading2Char">
    <w:name w:val="Heading 2 Char"/>
    <w:basedOn w:val="a0"/>
    <w:uiPriority w:val="9"/>
    <w:rsid w:val="00415C41"/>
    <w:rPr>
      <w:rFonts w:ascii="Arial" w:eastAsia="Arial" w:hAnsi="Arial" w:cs="Arial"/>
      <w:sz w:val="34"/>
    </w:rPr>
  </w:style>
  <w:style w:type="paragraph" w:customStyle="1" w:styleId="31">
    <w:name w:val="Заголовок 31"/>
    <w:basedOn w:val="a"/>
    <w:next w:val="a"/>
    <w:link w:val="Heading3Char"/>
    <w:uiPriority w:val="9"/>
    <w:unhideWhenUsed/>
    <w:qFormat/>
    <w:rsid w:val="00415C41"/>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415C41"/>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415C41"/>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415C41"/>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415C41"/>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51"/>
    <w:uiPriority w:val="9"/>
    <w:rsid w:val="00415C41"/>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415C41"/>
    <w:pPr>
      <w:keepNext/>
      <w:keepLines/>
      <w:spacing w:before="320" w:after="200"/>
      <w:outlineLvl w:val="5"/>
    </w:pPr>
    <w:rPr>
      <w:rFonts w:ascii="Arial" w:eastAsia="Arial" w:hAnsi="Arial" w:cs="Arial"/>
      <w:b/>
      <w:bCs/>
    </w:rPr>
  </w:style>
  <w:style w:type="character" w:customStyle="1" w:styleId="Heading6Char">
    <w:name w:val="Heading 6 Char"/>
    <w:basedOn w:val="a0"/>
    <w:link w:val="61"/>
    <w:uiPriority w:val="9"/>
    <w:rsid w:val="00415C41"/>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415C41"/>
    <w:pPr>
      <w:keepNext/>
      <w:keepLines/>
      <w:spacing w:before="320" w:after="200"/>
      <w:outlineLvl w:val="6"/>
    </w:pPr>
    <w:rPr>
      <w:rFonts w:ascii="Arial" w:eastAsia="Arial" w:hAnsi="Arial" w:cs="Arial"/>
      <w:b/>
      <w:bCs/>
      <w:i/>
      <w:iCs/>
    </w:rPr>
  </w:style>
  <w:style w:type="character" w:customStyle="1" w:styleId="Heading7Char">
    <w:name w:val="Heading 7 Char"/>
    <w:basedOn w:val="a0"/>
    <w:link w:val="71"/>
    <w:uiPriority w:val="9"/>
    <w:rsid w:val="00415C41"/>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415C41"/>
    <w:pPr>
      <w:keepNext/>
      <w:keepLines/>
      <w:spacing w:before="320" w:after="200"/>
      <w:outlineLvl w:val="7"/>
    </w:pPr>
    <w:rPr>
      <w:rFonts w:ascii="Arial" w:eastAsia="Arial" w:hAnsi="Arial" w:cs="Arial"/>
      <w:i/>
      <w:iCs/>
    </w:rPr>
  </w:style>
  <w:style w:type="character" w:customStyle="1" w:styleId="Heading8Char">
    <w:name w:val="Heading 8 Char"/>
    <w:basedOn w:val="a0"/>
    <w:link w:val="81"/>
    <w:uiPriority w:val="9"/>
    <w:rsid w:val="00415C41"/>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415C41"/>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415C41"/>
    <w:rPr>
      <w:rFonts w:ascii="Arial" w:eastAsia="Arial" w:hAnsi="Arial" w:cs="Arial"/>
      <w:i/>
      <w:iCs/>
      <w:sz w:val="21"/>
      <w:szCs w:val="21"/>
    </w:rPr>
  </w:style>
  <w:style w:type="paragraph" w:styleId="a3">
    <w:name w:val="No Spacing"/>
    <w:uiPriority w:val="1"/>
    <w:qFormat/>
    <w:rsid w:val="00415C41"/>
    <w:pPr>
      <w:spacing w:after="0" w:line="240" w:lineRule="auto"/>
    </w:pPr>
  </w:style>
  <w:style w:type="paragraph" w:styleId="a4">
    <w:name w:val="Title"/>
    <w:basedOn w:val="a"/>
    <w:next w:val="a"/>
    <w:link w:val="a5"/>
    <w:uiPriority w:val="10"/>
    <w:qFormat/>
    <w:rsid w:val="00415C41"/>
    <w:pPr>
      <w:spacing w:before="300" w:after="200"/>
      <w:contextualSpacing/>
    </w:pPr>
    <w:rPr>
      <w:sz w:val="48"/>
      <w:szCs w:val="48"/>
    </w:rPr>
  </w:style>
  <w:style w:type="character" w:customStyle="1" w:styleId="a5">
    <w:name w:val="Заголовок Знак"/>
    <w:basedOn w:val="a0"/>
    <w:link w:val="a4"/>
    <w:uiPriority w:val="10"/>
    <w:rsid w:val="00415C41"/>
    <w:rPr>
      <w:sz w:val="48"/>
      <w:szCs w:val="48"/>
    </w:rPr>
  </w:style>
  <w:style w:type="paragraph" w:styleId="a6">
    <w:name w:val="Subtitle"/>
    <w:basedOn w:val="a"/>
    <w:next w:val="a"/>
    <w:link w:val="a7"/>
    <w:uiPriority w:val="11"/>
    <w:qFormat/>
    <w:rsid w:val="00415C41"/>
    <w:pPr>
      <w:spacing w:before="200" w:after="200"/>
    </w:pPr>
    <w:rPr>
      <w:sz w:val="24"/>
      <w:szCs w:val="24"/>
    </w:rPr>
  </w:style>
  <w:style w:type="character" w:customStyle="1" w:styleId="a7">
    <w:name w:val="Подзаголовок Знак"/>
    <w:basedOn w:val="a0"/>
    <w:link w:val="a6"/>
    <w:uiPriority w:val="11"/>
    <w:rsid w:val="00415C41"/>
    <w:rPr>
      <w:sz w:val="24"/>
      <w:szCs w:val="24"/>
    </w:rPr>
  </w:style>
  <w:style w:type="paragraph" w:styleId="2">
    <w:name w:val="Quote"/>
    <w:basedOn w:val="a"/>
    <w:next w:val="a"/>
    <w:link w:val="20"/>
    <w:uiPriority w:val="29"/>
    <w:qFormat/>
    <w:rsid w:val="00415C41"/>
    <w:pPr>
      <w:ind w:left="720" w:right="720"/>
    </w:pPr>
    <w:rPr>
      <w:i/>
    </w:rPr>
  </w:style>
  <w:style w:type="character" w:customStyle="1" w:styleId="20">
    <w:name w:val="Цитата 2 Знак"/>
    <w:link w:val="2"/>
    <w:uiPriority w:val="29"/>
    <w:rsid w:val="00415C41"/>
    <w:rPr>
      <w:i/>
    </w:rPr>
  </w:style>
  <w:style w:type="paragraph" w:styleId="a8">
    <w:name w:val="Intense Quote"/>
    <w:basedOn w:val="a"/>
    <w:next w:val="a"/>
    <w:link w:val="a9"/>
    <w:uiPriority w:val="30"/>
    <w:qFormat/>
    <w:rsid w:val="00415C4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415C41"/>
    <w:rPr>
      <w:i/>
    </w:rPr>
  </w:style>
  <w:style w:type="character" w:customStyle="1" w:styleId="HeaderChar">
    <w:name w:val="Header Char"/>
    <w:basedOn w:val="a0"/>
    <w:uiPriority w:val="99"/>
    <w:rsid w:val="00415C41"/>
  </w:style>
  <w:style w:type="character" w:customStyle="1" w:styleId="FooterChar">
    <w:name w:val="Footer Char"/>
    <w:basedOn w:val="a0"/>
    <w:uiPriority w:val="99"/>
    <w:rsid w:val="00415C41"/>
  </w:style>
  <w:style w:type="paragraph" w:customStyle="1" w:styleId="10">
    <w:name w:val="Название объекта1"/>
    <w:basedOn w:val="a"/>
    <w:next w:val="a"/>
    <w:uiPriority w:val="35"/>
    <w:semiHidden/>
    <w:unhideWhenUsed/>
    <w:qFormat/>
    <w:rsid w:val="00415C41"/>
    <w:pPr>
      <w:spacing w:line="276" w:lineRule="auto"/>
    </w:pPr>
    <w:rPr>
      <w:b/>
      <w:bCs/>
      <w:color w:val="5B9BD5" w:themeColor="accent1"/>
      <w:sz w:val="18"/>
      <w:szCs w:val="18"/>
    </w:rPr>
  </w:style>
  <w:style w:type="character" w:customStyle="1" w:styleId="CaptionChar">
    <w:name w:val="Caption Char"/>
    <w:uiPriority w:val="99"/>
    <w:rsid w:val="00415C41"/>
  </w:style>
  <w:style w:type="table" w:customStyle="1" w:styleId="TableGridLight">
    <w:name w:val="Table Grid Light"/>
    <w:basedOn w:val="a1"/>
    <w:uiPriority w:val="59"/>
    <w:rsid w:val="00415C4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415C4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rsid w:val="00415C41"/>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415C41"/>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415C41"/>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415C41"/>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415C41"/>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15C41"/>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415C41"/>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415C41"/>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415C41"/>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415C41"/>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415C41"/>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415C41"/>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15C41"/>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415C41"/>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415C41"/>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415C41"/>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415C41"/>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415C41"/>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415C41"/>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15C41"/>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415C41"/>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415C41"/>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415C41"/>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415C41"/>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415C41"/>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415C41"/>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15C41"/>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415C41"/>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415C41"/>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415C41"/>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415C41"/>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415C41"/>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415C4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15C4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415C4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415C4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415C4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415C4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415C4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415C41"/>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15C41"/>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415C41"/>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415C41"/>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415C41"/>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415C41"/>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415C41"/>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415C41"/>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15C41"/>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415C41"/>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415C41"/>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415C41"/>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415C41"/>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415C41"/>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415C4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15C4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415C4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415C4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415C4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415C4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415C4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415C41"/>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15C41"/>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415C41"/>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415C41"/>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415C41"/>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415C41"/>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415C41"/>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415C4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15C4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415C41"/>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415C41"/>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415C41"/>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415C41"/>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415C41"/>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415C4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15C41"/>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415C41"/>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415C41"/>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415C41"/>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415C41"/>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415C41"/>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415C41"/>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15C41"/>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415C41"/>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415C41"/>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415C41"/>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415C41"/>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415C41"/>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415C4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15C41"/>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415C41"/>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415C41"/>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415C41"/>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415C41"/>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415C41"/>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415C41"/>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15C41"/>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415C41"/>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415C41"/>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415C41"/>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415C41"/>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415C41"/>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415C4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415C4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415C4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415C4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415C4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415C4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415C4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415C41"/>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415C41"/>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415C41"/>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415C41"/>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415C41"/>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415C41"/>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415C41"/>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415C41"/>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15C41"/>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415C41"/>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415C41"/>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415C41"/>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415C41"/>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415C41"/>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a">
    <w:name w:val="footnote text"/>
    <w:basedOn w:val="a"/>
    <w:link w:val="ab"/>
    <w:uiPriority w:val="99"/>
    <w:semiHidden/>
    <w:unhideWhenUsed/>
    <w:rsid w:val="00415C41"/>
    <w:pPr>
      <w:spacing w:after="40" w:line="240" w:lineRule="auto"/>
    </w:pPr>
    <w:rPr>
      <w:sz w:val="18"/>
    </w:rPr>
  </w:style>
  <w:style w:type="character" w:customStyle="1" w:styleId="ab">
    <w:name w:val="Текст сноски Знак"/>
    <w:link w:val="aa"/>
    <w:uiPriority w:val="99"/>
    <w:rsid w:val="00415C41"/>
    <w:rPr>
      <w:sz w:val="18"/>
    </w:rPr>
  </w:style>
  <w:style w:type="character" w:styleId="ac">
    <w:name w:val="footnote reference"/>
    <w:basedOn w:val="a0"/>
    <w:uiPriority w:val="99"/>
    <w:unhideWhenUsed/>
    <w:rsid w:val="00415C41"/>
    <w:rPr>
      <w:vertAlign w:val="superscript"/>
    </w:rPr>
  </w:style>
  <w:style w:type="paragraph" w:styleId="ad">
    <w:name w:val="endnote text"/>
    <w:basedOn w:val="a"/>
    <w:link w:val="ae"/>
    <w:uiPriority w:val="99"/>
    <w:semiHidden/>
    <w:unhideWhenUsed/>
    <w:rsid w:val="00415C41"/>
    <w:pPr>
      <w:spacing w:after="0" w:line="240" w:lineRule="auto"/>
    </w:pPr>
    <w:rPr>
      <w:sz w:val="20"/>
    </w:rPr>
  </w:style>
  <w:style w:type="character" w:customStyle="1" w:styleId="ae">
    <w:name w:val="Текст концевой сноски Знак"/>
    <w:link w:val="ad"/>
    <w:uiPriority w:val="99"/>
    <w:rsid w:val="00415C41"/>
    <w:rPr>
      <w:sz w:val="20"/>
    </w:rPr>
  </w:style>
  <w:style w:type="character" w:styleId="af">
    <w:name w:val="endnote reference"/>
    <w:basedOn w:val="a0"/>
    <w:uiPriority w:val="99"/>
    <w:semiHidden/>
    <w:unhideWhenUsed/>
    <w:rsid w:val="00415C41"/>
    <w:rPr>
      <w:vertAlign w:val="superscript"/>
    </w:rPr>
  </w:style>
  <w:style w:type="paragraph" w:styleId="3">
    <w:name w:val="toc 3"/>
    <w:basedOn w:val="a"/>
    <w:next w:val="a"/>
    <w:uiPriority w:val="39"/>
    <w:unhideWhenUsed/>
    <w:rsid w:val="00415C41"/>
    <w:pPr>
      <w:spacing w:after="57"/>
      <w:ind w:left="567"/>
    </w:pPr>
  </w:style>
  <w:style w:type="paragraph" w:styleId="4">
    <w:name w:val="toc 4"/>
    <w:basedOn w:val="a"/>
    <w:next w:val="a"/>
    <w:uiPriority w:val="39"/>
    <w:unhideWhenUsed/>
    <w:rsid w:val="00415C41"/>
    <w:pPr>
      <w:spacing w:after="57"/>
      <w:ind w:left="850"/>
    </w:pPr>
  </w:style>
  <w:style w:type="paragraph" w:styleId="5">
    <w:name w:val="toc 5"/>
    <w:basedOn w:val="a"/>
    <w:next w:val="a"/>
    <w:uiPriority w:val="39"/>
    <w:unhideWhenUsed/>
    <w:rsid w:val="00415C41"/>
    <w:pPr>
      <w:spacing w:after="57"/>
      <w:ind w:left="1134"/>
    </w:pPr>
  </w:style>
  <w:style w:type="paragraph" w:styleId="6">
    <w:name w:val="toc 6"/>
    <w:basedOn w:val="a"/>
    <w:next w:val="a"/>
    <w:uiPriority w:val="39"/>
    <w:unhideWhenUsed/>
    <w:rsid w:val="00415C41"/>
    <w:pPr>
      <w:spacing w:after="57"/>
      <w:ind w:left="1417"/>
    </w:pPr>
  </w:style>
  <w:style w:type="paragraph" w:styleId="7">
    <w:name w:val="toc 7"/>
    <w:basedOn w:val="a"/>
    <w:next w:val="a"/>
    <w:uiPriority w:val="39"/>
    <w:unhideWhenUsed/>
    <w:rsid w:val="00415C41"/>
    <w:pPr>
      <w:spacing w:after="57"/>
      <w:ind w:left="1701"/>
    </w:pPr>
  </w:style>
  <w:style w:type="paragraph" w:styleId="8">
    <w:name w:val="toc 8"/>
    <w:basedOn w:val="a"/>
    <w:next w:val="a"/>
    <w:uiPriority w:val="39"/>
    <w:unhideWhenUsed/>
    <w:rsid w:val="00415C41"/>
    <w:pPr>
      <w:spacing w:after="57"/>
      <w:ind w:left="1984"/>
    </w:pPr>
  </w:style>
  <w:style w:type="paragraph" w:styleId="9">
    <w:name w:val="toc 9"/>
    <w:basedOn w:val="a"/>
    <w:next w:val="a"/>
    <w:uiPriority w:val="39"/>
    <w:unhideWhenUsed/>
    <w:rsid w:val="00415C41"/>
    <w:pPr>
      <w:spacing w:after="57"/>
      <w:ind w:left="2268"/>
    </w:pPr>
  </w:style>
  <w:style w:type="paragraph" w:styleId="af0">
    <w:name w:val="table of figures"/>
    <w:basedOn w:val="a"/>
    <w:next w:val="a"/>
    <w:uiPriority w:val="99"/>
    <w:unhideWhenUsed/>
    <w:rsid w:val="00415C41"/>
    <w:pPr>
      <w:spacing w:after="0"/>
    </w:pPr>
  </w:style>
  <w:style w:type="paragraph" w:customStyle="1" w:styleId="111">
    <w:name w:val="Заголовок 11"/>
    <w:basedOn w:val="a"/>
    <w:next w:val="a"/>
    <w:link w:val="12"/>
    <w:qFormat/>
    <w:rsid w:val="00415C41"/>
    <w:pPr>
      <w:keepNext/>
      <w:keepLines/>
      <w:spacing w:before="480" w:after="0" w:line="276" w:lineRule="auto"/>
      <w:outlineLvl w:val="0"/>
    </w:pPr>
    <w:rPr>
      <w:rFonts w:ascii="Cambria" w:eastAsia="Calibri" w:hAnsi="Cambria" w:cs="Times New Roman"/>
      <w:b/>
      <w:bCs/>
      <w:color w:val="365F91"/>
      <w:sz w:val="28"/>
      <w:szCs w:val="28"/>
      <w:lang w:eastAsia="ru-RU"/>
    </w:rPr>
  </w:style>
  <w:style w:type="paragraph" w:customStyle="1" w:styleId="210">
    <w:name w:val="Заголовок 21"/>
    <w:basedOn w:val="a"/>
    <w:next w:val="a"/>
    <w:link w:val="22"/>
    <w:unhideWhenUsed/>
    <w:qFormat/>
    <w:rsid w:val="00415C41"/>
    <w:pPr>
      <w:keepNext/>
      <w:spacing w:before="240" w:after="60" w:line="240" w:lineRule="auto"/>
      <w:outlineLvl w:val="1"/>
    </w:pPr>
    <w:rPr>
      <w:rFonts w:ascii="Cambria" w:eastAsia="Times New Roman" w:hAnsi="Cambria" w:cs="Times New Roman"/>
      <w:b/>
      <w:bCs/>
      <w:i/>
      <w:iCs/>
      <w:sz w:val="28"/>
      <w:szCs w:val="28"/>
    </w:rPr>
  </w:style>
  <w:style w:type="character" w:customStyle="1" w:styleId="14">
    <w:name w:val="Основной текст (14)_"/>
    <w:basedOn w:val="a0"/>
    <w:link w:val="143"/>
    <w:rsid w:val="00415C41"/>
    <w:rPr>
      <w:rFonts w:ascii="Segoe UI" w:eastAsia="Segoe UI" w:hAnsi="Segoe UI" w:cs="Segoe UI"/>
      <w:sz w:val="19"/>
      <w:szCs w:val="19"/>
      <w:shd w:val="clear" w:color="auto" w:fill="FFFFFF"/>
    </w:rPr>
  </w:style>
  <w:style w:type="paragraph" w:customStyle="1" w:styleId="143">
    <w:name w:val="Основной текст (14)_3"/>
    <w:basedOn w:val="a"/>
    <w:link w:val="14"/>
    <w:rsid w:val="00415C41"/>
    <w:pPr>
      <w:widowControl w:val="0"/>
      <w:shd w:val="clear" w:color="auto" w:fill="FFFFFF"/>
      <w:spacing w:after="0" w:line="264" w:lineRule="exact"/>
      <w:ind w:hanging="600"/>
    </w:pPr>
    <w:rPr>
      <w:rFonts w:ascii="Segoe UI" w:eastAsia="Segoe UI" w:hAnsi="Segoe UI" w:cs="Segoe UI"/>
      <w:sz w:val="19"/>
      <w:szCs w:val="19"/>
    </w:rPr>
  </w:style>
  <w:style w:type="table" w:styleId="af1">
    <w:name w:val="Table Grid"/>
    <w:basedOn w:val="a1"/>
    <w:uiPriority w:val="39"/>
    <w:rsid w:val="00415C4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Balloon Text"/>
    <w:basedOn w:val="a"/>
    <w:link w:val="af3"/>
    <w:uiPriority w:val="99"/>
    <w:semiHidden/>
    <w:unhideWhenUsed/>
    <w:rsid w:val="00415C41"/>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15C41"/>
    <w:rPr>
      <w:rFonts w:ascii="Segoe UI" w:hAnsi="Segoe UI" w:cs="Segoe UI"/>
      <w:sz w:val="18"/>
      <w:szCs w:val="18"/>
    </w:rPr>
  </w:style>
  <w:style w:type="paragraph" w:customStyle="1" w:styleId="13">
    <w:name w:val="Верхний колонтитул1"/>
    <w:basedOn w:val="a"/>
    <w:link w:val="af4"/>
    <w:uiPriority w:val="99"/>
    <w:unhideWhenUsed/>
    <w:rsid w:val="00415C41"/>
    <w:pPr>
      <w:tabs>
        <w:tab w:val="center" w:pos="4677"/>
        <w:tab w:val="right" w:pos="9355"/>
      </w:tabs>
      <w:spacing w:after="0" w:line="240" w:lineRule="auto"/>
    </w:pPr>
  </w:style>
  <w:style w:type="character" w:customStyle="1" w:styleId="af4">
    <w:name w:val="Верхний колонтитул Знак"/>
    <w:basedOn w:val="a0"/>
    <w:link w:val="13"/>
    <w:uiPriority w:val="99"/>
    <w:rsid w:val="00415C41"/>
  </w:style>
  <w:style w:type="paragraph" w:customStyle="1" w:styleId="15">
    <w:name w:val="Нижний колонтитул1"/>
    <w:basedOn w:val="a"/>
    <w:link w:val="af5"/>
    <w:uiPriority w:val="99"/>
    <w:unhideWhenUsed/>
    <w:rsid w:val="00415C41"/>
    <w:pPr>
      <w:tabs>
        <w:tab w:val="center" w:pos="4677"/>
        <w:tab w:val="right" w:pos="9355"/>
      </w:tabs>
      <w:spacing w:after="0" w:line="240" w:lineRule="auto"/>
    </w:pPr>
  </w:style>
  <w:style w:type="character" w:customStyle="1" w:styleId="af5">
    <w:name w:val="Нижний колонтитул Знак"/>
    <w:basedOn w:val="a0"/>
    <w:link w:val="15"/>
    <w:uiPriority w:val="99"/>
    <w:rsid w:val="00415C41"/>
  </w:style>
  <w:style w:type="character" w:customStyle="1" w:styleId="12">
    <w:name w:val="Заголовок 1 Знак"/>
    <w:basedOn w:val="a0"/>
    <w:link w:val="111"/>
    <w:rsid w:val="00415C41"/>
    <w:rPr>
      <w:rFonts w:ascii="Cambria" w:eastAsia="Calibri" w:hAnsi="Cambria" w:cs="Times New Roman"/>
      <w:b/>
      <w:bCs/>
      <w:color w:val="365F91"/>
      <w:sz w:val="28"/>
      <w:szCs w:val="28"/>
      <w:lang w:eastAsia="ru-RU"/>
    </w:rPr>
  </w:style>
  <w:style w:type="character" w:customStyle="1" w:styleId="22">
    <w:name w:val="Заголовок 2 Знак"/>
    <w:basedOn w:val="a0"/>
    <w:link w:val="210"/>
    <w:rsid w:val="00415C41"/>
    <w:rPr>
      <w:rFonts w:ascii="Cambria" w:eastAsia="Times New Roman" w:hAnsi="Cambria" w:cs="Times New Roman"/>
      <w:b/>
      <w:bCs/>
      <w:i/>
      <w:iCs/>
      <w:sz w:val="28"/>
      <w:szCs w:val="28"/>
    </w:rPr>
  </w:style>
  <w:style w:type="paragraph" w:styleId="af6">
    <w:name w:val="TOC Heading"/>
    <w:basedOn w:val="111"/>
    <w:next w:val="a"/>
    <w:uiPriority w:val="39"/>
    <w:unhideWhenUsed/>
    <w:qFormat/>
    <w:rsid w:val="00415C41"/>
    <w:pPr>
      <w:outlineLvl w:val="9"/>
    </w:pPr>
    <w:rPr>
      <w:rFonts w:eastAsia="Times New Roman"/>
    </w:rPr>
  </w:style>
  <w:style w:type="paragraph" w:styleId="16">
    <w:name w:val="toc 1"/>
    <w:basedOn w:val="a"/>
    <w:next w:val="a"/>
    <w:uiPriority w:val="39"/>
    <w:rsid w:val="00415C41"/>
    <w:pPr>
      <w:spacing w:after="0" w:line="240" w:lineRule="auto"/>
    </w:pPr>
    <w:rPr>
      <w:rFonts w:ascii="Times New Roman" w:eastAsia="Calibri" w:hAnsi="Times New Roman" w:cs="Times New Roman"/>
      <w:sz w:val="24"/>
      <w:szCs w:val="24"/>
      <w:lang w:eastAsia="ru-RU"/>
    </w:rPr>
  </w:style>
  <w:style w:type="character" w:styleId="af7">
    <w:name w:val="Hyperlink"/>
    <w:uiPriority w:val="99"/>
    <w:unhideWhenUsed/>
    <w:rsid w:val="00415C41"/>
    <w:rPr>
      <w:color w:val="0000FF"/>
      <w:u w:val="single"/>
    </w:rPr>
  </w:style>
  <w:style w:type="paragraph" w:styleId="23">
    <w:name w:val="toc 2"/>
    <w:basedOn w:val="a"/>
    <w:next w:val="a"/>
    <w:uiPriority w:val="39"/>
    <w:rsid w:val="00415C41"/>
    <w:pPr>
      <w:spacing w:after="0" w:line="240" w:lineRule="auto"/>
      <w:ind w:left="240"/>
    </w:pPr>
    <w:rPr>
      <w:rFonts w:ascii="Times New Roman" w:eastAsia="Calibri" w:hAnsi="Times New Roman" w:cs="Times New Roman"/>
      <w:sz w:val="24"/>
      <w:szCs w:val="24"/>
      <w:lang w:eastAsia="ru-RU"/>
    </w:rPr>
  </w:style>
  <w:style w:type="paragraph" w:styleId="af8">
    <w:name w:val="List Paragraph"/>
    <w:basedOn w:val="a"/>
    <w:uiPriority w:val="34"/>
    <w:qFormat/>
    <w:rsid w:val="00415C41"/>
    <w:pPr>
      <w:spacing w:after="0" w:line="269" w:lineRule="auto"/>
      <w:ind w:left="720" w:hanging="10"/>
      <w:contextualSpacing/>
      <w:jc w:val="both"/>
    </w:pPr>
    <w:rPr>
      <w:rFonts w:ascii="Times New Roman" w:eastAsia="Times New Roman" w:hAnsi="Times New Roman" w:cs="Times New Roman"/>
      <w:color w:val="000000"/>
      <w:sz w:val="28"/>
      <w:lang w:eastAsia="ja-JP"/>
    </w:rPr>
  </w:style>
  <w:style w:type="paragraph" w:styleId="af9">
    <w:name w:val="footer"/>
    <w:basedOn w:val="a"/>
    <w:link w:val="17"/>
    <w:uiPriority w:val="99"/>
    <w:unhideWhenUsed/>
    <w:rsid w:val="00252AA0"/>
    <w:pPr>
      <w:tabs>
        <w:tab w:val="center" w:pos="4677"/>
        <w:tab w:val="right" w:pos="9355"/>
      </w:tabs>
      <w:spacing w:after="0" w:line="240" w:lineRule="auto"/>
    </w:pPr>
  </w:style>
  <w:style w:type="character" w:customStyle="1" w:styleId="17">
    <w:name w:val="Нижний колонтитул Знак1"/>
    <w:basedOn w:val="a0"/>
    <w:link w:val="af9"/>
    <w:uiPriority w:val="99"/>
    <w:rsid w:val="00252AA0"/>
  </w:style>
  <w:style w:type="paragraph" w:styleId="afa">
    <w:name w:val="header"/>
    <w:basedOn w:val="a"/>
    <w:link w:val="18"/>
    <w:uiPriority w:val="99"/>
    <w:unhideWhenUsed/>
    <w:rsid w:val="00252AA0"/>
    <w:pPr>
      <w:tabs>
        <w:tab w:val="center" w:pos="4677"/>
        <w:tab w:val="right" w:pos="9355"/>
      </w:tabs>
      <w:spacing w:after="0" w:line="240" w:lineRule="auto"/>
    </w:pPr>
  </w:style>
  <w:style w:type="character" w:customStyle="1" w:styleId="18">
    <w:name w:val="Верхний колонтитул Знак1"/>
    <w:basedOn w:val="a0"/>
    <w:link w:val="afa"/>
    <w:uiPriority w:val="99"/>
    <w:rsid w:val="00252AA0"/>
  </w:style>
  <w:style w:type="character" w:customStyle="1" w:styleId="11">
    <w:name w:val="Заголовок 1 Знак1"/>
    <w:basedOn w:val="a0"/>
    <w:link w:val="1"/>
    <w:uiPriority w:val="9"/>
    <w:rsid w:val="00343CB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ca-n.ru/wp-content/uploads/2018/03/GOST-R-52905-2007.pdf"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s://medica-n.ru/wp-content/uploads/2018/03/GOST-R-52905-2007.pdf" TargetMode="External"/><Relationship Id="rId19" Type="http://schemas.openxmlformats.org/officeDocument/2006/relationships/hyperlink" Target="https://medica-n.ru/wp-content/uploads/2018/03/GOST-R-52905-2007.pdf" TargetMode="External"/><Relationship Id="rId4" Type="http://schemas.openxmlformats.org/officeDocument/2006/relationships/settings" Target="settings.xml"/><Relationship Id="rId9" Type="http://schemas.openxmlformats.org/officeDocument/2006/relationships/hyperlink" Target="https://medica-n.ru/wp-content/uploads/2018/03/GOST-R-52905-2007.pdf"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2BFC8-4F8D-482B-A7E3-DEF3F38C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6160</Words>
  <Characters>35116</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pyright © Союз «Ворлдскиллс Россия»              (Лабораторный медицинский анализ)</dc:creator>
  <cp:lastModifiedBy>Жосан Дарья Андреевна</cp:lastModifiedBy>
  <cp:revision>46</cp:revision>
  <dcterms:created xsi:type="dcterms:W3CDTF">2021-07-28T14:21:00Z</dcterms:created>
  <dcterms:modified xsi:type="dcterms:W3CDTF">2025-02-07T14:04:00Z</dcterms:modified>
</cp:coreProperties>
</file>